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spacing w:line="240" w:lineRule="auto"/>
        <w:rPr>
          <w:rFonts w:ascii="Google Sans" w:cs="Google Sans" w:eastAsia="Google Sans" w:hAnsi="Google Sans"/>
          <w:sz w:val="24"/>
          <w:szCs w:val="24"/>
        </w:rPr>
      </w:pPr>
      <w:r w:rsidDel="00000000" w:rsidR="00000000" w:rsidRPr="00000000">
        <w:rPr>
          <w:rtl w:val="0"/>
        </w:rPr>
      </w:r>
    </w:p>
    <w:tbl>
      <w:tblPr>
        <w:tblStyle w:val="Table1"/>
        <w:tblW w:w="936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644"/>
        <w:gridCol w:w="4716"/>
        <w:tblGridChange w:id="0">
          <w:tblGrid>
            <w:gridCol w:w="4644"/>
            <w:gridCol w:w="4716"/>
          </w:tblGrid>
        </w:tblGridChange>
      </w:tblGrid>
      <w:tr>
        <w:trPr>
          <w:cantSplit w:val="0"/>
          <w:tblHeader w:val="0"/>
        </w:trPr>
        <w:tc>
          <w:tcPr>
            <w:gridSpan w:val="2"/>
            <w:shd w:fill="auto" w:val="clear"/>
          </w:tcPr>
          <w:p w:rsidR="00000000" w:rsidDel="00000000" w:rsidP="00000000" w:rsidRDefault="00000000" w:rsidRPr="00000000" w14:paraId="00000002">
            <w:pPr>
              <w:pStyle w:val="Title"/>
              <w:pageBreakBefore w:val="0"/>
              <w:spacing w:after="0" w:line="240" w:lineRule="auto"/>
              <w:jc w:val="center"/>
              <w:rPr>
                <w:rFonts w:ascii="Google Sans" w:cs="Google Sans" w:eastAsia="Google Sans" w:hAnsi="Google Sans"/>
                <w:b w:val="1"/>
                <w:i w:val="1"/>
                <w:sz w:val="30"/>
                <w:szCs w:val="30"/>
                <w:highlight w:val="white"/>
              </w:rPr>
            </w:pPr>
            <w:bookmarkStart w:colFirst="0" w:colLast="0" w:name="_8jbkg3ov6qw1" w:id="0"/>
            <w:bookmarkEnd w:id="0"/>
            <w:r w:rsidDel="00000000" w:rsidR="00000000" w:rsidRPr="00000000">
              <w:rPr>
                <w:rFonts w:ascii="Google Sans" w:cs="Google Sans" w:eastAsia="Google Sans" w:hAnsi="Google Sans"/>
                <w:b w:val="1"/>
                <w:color w:val="cc0000"/>
                <w:sz w:val="30"/>
                <w:szCs w:val="30"/>
                <w:rtl w:val="0"/>
              </w:rPr>
              <w:t xml:space="preserve">Quantitative Research Methods</w:t>
            </w:r>
            <w:r w:rsidDel="00000000" w:rsidR="00000000" w:rsidRPr="00000000">
              <w:rPr>
                <w:rtl w:val="0"/>
              </w:rPr>
            </w:r>
          </w:p>
          <w:p w:rsidR="00000000" w:rsidDel="00000000" w:rsidP="00000000" w:rsidRDefault="00000000" w:rsidRPr="00000000" w14:paraId="00000003">
            <w:pPr>
              <w:pStyle w:val="Title"/>
              <w:pageBreakBefore w:val="0"/>
              <w:spacing w:after="0" w:line="240" w:lineRule="auto"/>
              <w:jc w:val="center"/>
              <w:rPr>
                <w:rFonts w:ascii="Google Sans" w:cs="Google Sans" w:eastAsia="Google Sans" w:hAnsi="Google Sans"/>
                <w:b w:val="1"/>
                <w:sz w:val="24"/>
                <w:szCs w:val="24"/>
              </w:rPr>
            </w:pPr>
            <w:bookmarkStart w:colFirst="0" w:colLast="0" w:name="_edznxv3iuau1" w:id="1"/>
            <w:bookmarkEnd w:id="1"/>
            <w:r w:rsidDel="00000000" w:rsidR="00000000" w:rsidRPr="00000000">
              <w:rPr>
                <w:rFonts w:ascii="Google Sans" w:cs="Google Sans" w:eastAsia="Google Sans" w:hAnsi="Google Sans"/>
                <w:i w:val="1"/>
                <w:sz w:val="24"/>
                <w:szCs w:val="24"/>
                <w:highlight w:val="white"/>
                <w:rtl w:val="0"/>
              </w:rPr>
              <w:t xml:space="preserve">Updated March 1 7, 2020 </w:t>
            </w:r>
            <w:r w:rsidDel="00000000" w:rsidR="00000000" w:rsidRPr="00000000">
              <w:rPr>
                <w:rtl w:val="0"/>
              </w:rPr>
            </w:r>
          </w:p>
          <w:p w:rsidR="00000000" w:rsidDel="00000000" w:rsidP="00000000" w:rsidRDefault="00000000" w:rsidRPr="00000000" w14:paraId="00000004">
            <w:pPr>
              <w:pageBreakBefore w:val="0"/>
              <w:spacing w:line="240" w:lineRule="auto"/>
              <w:rPr>
                <w:rFonts w:ascii="Google Sans" w:cs="Google Sans" w:eastAsia="Google Sans" w:hAnsi="Google Sans"/>
                <w:b w:val="1"/>
                <w:sz w:val="24"/>
                <w:szCs w:val="24"/>
              </w:rPr>
            </w:pPr>
            <w:r w:rsidDel="00000000" w:rsidR="00000000" w:rsidRPr="00000000">
              <w:rPr>
                <w:rtl w:val="0"/>
              </w:rPr>
            </w:r>
          </w:p>
          <w:p w:rsidR="00000000" w:rsidDel="00000000" w:rsidP="00000000" w:rsidRDefault="00000000" w:rsidRPr="00000000" w14:paraId="00000005">
            <w:pPr>
              <w:pageBreakBefore w:val="0"/>
              <w:spacing w:line="240" w:lineRule="auto"/>
              <w:rPr>
                <w:rFonts w:ascii="Google Sans" w:cs="Google Sans" w:eastAsia="Google Sans" w:hAnsi="Google Sans"/>
                <w:b w:val="1"/>
                <w:sz w:val="24"/>
                <w:szCs w:val="24"/>
              </w:rPr>
            </w:pPr>
            <w:r w:rsidDel="00000000" w:rsidR="00000000" w:rsidRPr="00000000">
              <w:rPr>
                <w:rtl w:val="0"/>
              </w:rPr>
            </w:r>
          </w:p>
        </w:tc>
      </w:tr>
      <w:tr>
        <w:trPr>
          <w:cantSplit w:val="0"/>
          <w:trHeight w:val="1545" w:hRule="atLeast"/>
          <w:tblHeader w:val="0"/>
        </w:trPr>
        <w:tc>
          <w:tcPr>
            <w:shd w:fill="auto" w:val="clear"/>
          </w:tcPr>
          <w:p w:rsidR="00000000" w:rsidDel="00000000" w:rsidP="00000000" w:rsidRDefault="00000000" w:rsidRPr="00000000" w14:paraId="00000007">
            <w:pPr>
              <w:pageBreakBefore w:val="0"/>
              <w:spacing w:line="240" w:lineRule="auto"/>
              <w:ind w:left="-26" w:hanging="8.000000000000004"/>
              <w:rPr>
                <w:rFonts w:ascii="Google Sans" w:cs="Google Sans" w:eastAsia="Google Sans" w:hAnsi="Google Sans"/>
                <w:sz w:val="24"/>
                <w:szCs w:val="24"/>
              </w:rPr>
            </w:pPr>
            <w:r w:rsidDel="00000000" w:rsidR="00000000" w:rsidRPr="00000000">
              <w:rPr>
                <w:rFonts w:ascii="Google Sans" w:cs="Google Sans" w:eastAsia="Google Sans" w:hAnsi="Google Sans"/>
                <w:sz w:val="24"/>
                <w:szCs w:val="24"/>
                <w:rtl w:val="0"/>
              </w:rPr>
              <w:t xml:space="preserve">Course: GSR - 71100-01  </w:t>
            </w:r>
          </w:p>
          <w:p w:rsidR="00000000" w:rsidDel="00000000" w:rsidP="00000000" w:rsidRDefault="00000000" w:rsidRPr="00000000" w14:paraId="00000008">
            <w:pPr>
              <w:pageBreakBefore w:val="0"/>
              <w:spacing w:line="240" w:lineRule="auto"/>
              <w:ind w:left="-26" w:firstLine="0"/>
              <w:rPr>
                <w:rFonts w:ascii="Google Sans" w:cs="Google Sans" w:eastAsia="Google Sans" w:hAnsi="Google Sans"/>
                <w:sz w:val="24"/>
                <w:szCs w:val="24"/>
              </w:rPr>
            </w:pPr>
            <w:r w:rsidDel="00000000" w:rsidR="00000000" w:rsidRPr="00000000">
              <w:rPr>
                <w:rFonts w:ascii="Google Sans" w:cs="Google Sans" w:eastAsia="Google Sans" w:hAnsi="Google Sans"/>
                <w:sz w:val="24"/>
                <w:szCs w:val="24"/>
                <w:rtl w:val="0"/>
              </w:rPr>
              <w:t xml:space="preserve">Hunter College, Spring 2020</w:t>
            </w:r>
          </w:p>
          <w:p w:rsidR="00000000" w:rsidDel="00000000" w:rsidP="00000000" w:rsidRDefault="00000000" w:rsidRPr="00000000" w14:paraId="00000009">
            <w:pPr>
              <w:pageBreakBefore w:val="0"/>
              <w:spacing w:line="240" w:lineRule="auto"/>
              <w:ind w:left="-26" w:firstLine="0"/>
              <w:rPr>
                <w:rFonts w:ascii="Google Sans" w:cs="Google Sans" w:eastAsia="Google Sans" w:hAnsi="Google Sans"/>
                <w:sz w:val="24"/>
                <w:szCs w:val="24"/>
              </w:rPr>
            </w:pPr>
            <w:r w:rsidDel="00000000" w:rsidR="00000000" w:rsidRPr="00000000">
              <w:rPr>
                <w:rFonts w:ascii="Google Sans" w:cs="Google Sans" w:eastAsia="Google Sans" w:hAnsi="Google Sans"/>
                <w:sz w:val="24"/>
                <w:szCs w:val="24"/>
                <w:rtl w:val="0"/>
              </w:rPr>
              <w:t xml:space="preserve">Wednesdays - 5:35PM-7:25PM via Zoom</w:t>
            </w:r>
          </w:p>
          <w:p w:rsidR="00000000" w:rsidDel="00000000" w:rsidP="00000000" w:rsidRDefault="00000000" w:rsidRPr="00000000" w14:paraId="0000000A">
            <w:pPr>
              <w:pageBreakBefore w:val="0"/>
              <w:spacing w:line="240" w:lineRule="auto"/>
              <w:rPr>
                <w:rFonts w:ascii="Google Sans" w:cs="Google Sans" w:eastAsia="Google Sans" w:hAnsi="Google Sans"/>
                <w:sz w:val="24"/>
                <w:szCs w:val="24"/>
              </w:rPr>
            </w:pPr>
            <w:r w:rsidDel="00000000" w:rsidR="00000000" w:rsidRPr="00000000">
              <w:rPr>
                <w:rtl w:val="0"/>
              </w:rPr>
            </w:r>
          </w:p>
        </w:tc>
        <w:tc>
          <w:tcPr>
            <w:shd w:fill="auto" w:val="clear"/>
          </w:tcPr>
          <w:p w:rsidR="00000000" w:rsidDel="00000000" w:rsidP="00000000" w:rsidRDefault="00000000" w:rsidRPr="00000000" w14:paraId="0000000B">
            <w:pPr>
              <w:pageBreakBefore w:val="0"/>
              <w:spacing w:line="240" w:lineRule="auto"/>
              <w:rPr>
                <w:rFonts w:ascii="Google Sans" w:cs="Google Sans" w:eastAsia="Google Sans" w:hAnsi="Google Sans"/>
                <w:sz w:val="24"/>
                <w:szCs w:val="24"/>
              </w:rPr>
            </w:pPr>
            <w:r w:rsidDel="00000000" w:rsidR="00000000" w:rsidRPr="00000000">
              <w:rPr>
                <w:rFonts w:ascii="Google Sans" w:cs="Google Sans" w:eastAsia="Google Sans" w:hAnsi="Google Sans"/>
                <w:sz w:val="24"/>
                <w:szCs w:val="24"/>
                <w:rtl w:val="0"/>
              </w:rPr>
              <w:t xml:space="preserve">Instructor: Nga Than </w:t>
            </w:r>
          </w:p>
          <w:p w:rsidR="00000000" w:rsidDel="00000000" w:rsidP="00000000" w:rsidRDefault="00000000" w:rsidRPr="00000000" w14:paraId="0000000C">
            <w:pPr>
              <w:pageBreakBefore w:val="0"/>
              <w:spacing w:line="240" w:lineRule="auto"/>
              <w:rPr>
                <w:rFonts w:ascii="Google Sans" w:cs="Google Sans" w:eastAsia="Google Sans" w:hAnsi="Google Sans"/>
                <w:sz w:val="24"/>
                <w:szCs w:val="24"/>
              </w:rPr>
            </w:pPr>
            <w:r w:rsidDel="00000000" w:rsidR="00000000" w:rsidRPr="00000000">
              <w:rPr>
                <w:rFonts w:ascii="Google Sans" w:cs="Google Sans" w:eastAsia="Google Sans" w:hAnsi="Google Sans"/>
                <w:sz w:val="24"/>
                <w:szCs w:val="24"/>
                <w:rtl w:val="0"/>
              </w:rPr>
              <w:t xml:space="preserve">Office Hours: Thursdays at 5:30PM </w:t>
            </w:r>
          </w:p>
          <w:p w:rsidR="00000000" w:rsidDel="00000000" w:rsidP="00000000" w:rsidRDefault="00000000" w:rsidRPr="00000000" w14:paraId="0000000D">
            <w:pPr>
              <w:pageBreakBefore w:val="0"/>
              <w:spacing w:line="240" w:lineRule="auto"/>
              <w:rPr>
                <w:rFonts w:ascii="Google Sans" w:cs="Google Sans" w:eastAsia="Google Sans" w:hAnsi="Google Sans"/>
                <w:sz w:val="24"/>
                <w:szCs w:val="24"/>
              </w:rPr>
            </w:pPr>
            <w:r w:rsidDel="00000000" w:rsidR="00000000" w:rsidRPr="00000000">
              <w:rPr>
                <w:rFonts w:ascii="Google Sans" w:cs="Google Sans" w:eastAsia="Google Sans" w:hAnsi="Google Sans"/>
                <w:sz w:val="24"/>
                <w:szCs w:val="24"/>
                <w:rtl w:val="0"/>
              </w:rPr>
              <w:t xml:space="preserve">Email: </w:t>
            </w:r>
            <w:hyperlink r:id="rId6">
              <w:r w:rsidDel="00000000" w:rsidR="00000000" w:rsidRPr="00000000">
                <w:rPr>
                  <w:rFonts w:ascii="Google Sans" w:cs="Google Sans" w:eastAsia="Google Sans" w:hAnsi="Google Sans"/>
                  <w:color w:val="0563c1"/>
                  <w:sz w:val="24"/>
                  <w:szCs w:val="24"/>
                  <w:u w:val="single"/>
                  <w:rtl w:val="0"/>
                </w:rPr>
                <w:t xml:space="preserve">nthan@gradcenter.cuny.edu</w:t>
              </w:r>
            </w:hyperlink>
            <w:r w:rsidDel="00000000" w:rsidR="00000000" w:rsidRPr="00000000">
              <w:rPr>
                <w:rtl w:val="0"/>
              </w:rPr>
            </w:r>
          </w:p>
        </w:tc>
      </w:tr>
    </w:tbl>
    <w:p w:rsidR="00000000" w:rsidDel="00000000" w:rsidP="00000000" w:rsidRDefault="00000000" w:rsidRPr="00000000" w14:paraId="0000000E">
      <w:pPr>
        <w:pageBreakBefore w:val="0"/>
        <w:spacing w:after="160" w:line="240" w:lineRule="auto"/>
        <w:rPr>
          <w:rFonts w:ascii="Google Sans" w:cs="Google Sans" w:eastAsia="Google Sans" w:hAnsi="Google Sans"/>
          <w:b w:val="1"/>
          <w:sz w:val="24"/>
          <w:szCs w:val="24"/>
        </w:rPr>
      </w:pPr>
      <w:r w:rsidDel="00000000" w:rsidR="00000000" w:rsidRPr="00000000">
        <w:rPr>
          <w:rFonts w:ascii="Google Sans" w:cs="Google Sans" w:eastAsia="Google Sans" w:hAnsi="Google Sans"/>
          <w:b w:val="1"/>
          <w:sz w:val="24"/>
          <w:szCs w:val="24"/>
          <w:rtl w:val="0"/>
        </w:rPr>
        <w:t xml:space="preserve">COURSE DESCRIPTION </w:t>
      </w:r>
    </w:p>
    <w:p w:rsidR="00000000" w:rsidDel="00000000" w:rsidP="00000000" w:rsidRDefault="00000000" w:rsidRPr="00000000" w14:paraId="0000000F">
      <w:pPr>
        <w:pageBreakBefore w:val="0"/>
        <w:spacing w:line="240" w:lineRule="auto"/>
        <w:rPr>
          <w:rFonts w:ascii="Google Sans" w:cs="Google Sans" w:eastAsia="Google Sans" w:hAnsi="Google Sans"/>
          <w:sz w:val="24"/>
          <w:szCs w:val="24"/>
        </w:rPr>
      </w:pPr>
      <w:r w:rsidDel="00000000" w:rsidR="00000000" w:rsidRPr="00000000">
        <w:rPr>
          <w:rtl w:val="0"/>
        </w:rPr>
      </w:r>
    </w:p>
    <w:p w:rsidR="00000000" w:rsidDel="00000000" w:rsidP="00000000" w:rsidRDefault="00000000" w:rsidRPr="00000000" w14:paraId="00000010">
      <w:pPr>
        <w:pageBreakBefore w:val="0"/>
        <w:rPr>
          <w:rFonts w:ascii="Google Sans" w:cs="Google Sans" w:eastAsia="Google Sans" w:hAnsi="Google Sans"/>
          <w:sz w:val="24"/>
          <w:szCs w:val="24"/>
        </w:rPr>
      </w:pPr>
      <w:r w:rsidDel="00000000" w:rsidR="00000000" w:rsidRPr="00000000">
        <w:rPr>
          <w:rFonts w:ascii="Google Sans" w:cs="Google Sans" w:eastAsia="Google Sans" w:hAnsi="Google Sans"/>
          <w:sz w:val="24"/>
          <w:szCs w:val="24"/>
          <w:rtl w:val="0"/>
        </w:rPr>
        <w:t xml:space="preserve">This course will introduce you to basic concepts and methods used in survey research, research design, measurement, questionnaire construction, sampling, and data analysis. Students will learn classical machine learning methods such as k-means clustering, principal components analysis, random forests, support vector machines, and neural networks. Students will also design and collect their original survey data through Amazon Mechanical Turk or Facebook Ads Manager and use this data to write a research paper. The course will also introduce students to the R-programming language, LaTex and Git/Github. </w:t>
      </w:r>
    </w:p>
    <w:p w:rsidR="00000000" w:rsidDel="00000000" w:rsidP="00000000" w:rsidRDefault="00000000" w:rsidRPr="00000000" w14:paraId="00000011">
      <w:pPr>
        <w:pageBreakBefore w:val="0"/>
        <w:spacing w:line="240" w:lineRule="auto"/>
        <w:rPr>
          <w:rFonts w:ascii="Google Sans" w:cs="Google Sans" w:eastAsia="Google Sans" w:hAnsi="Google Sans"/>
          <w:sz w:val="24"/>
          <w:szCs w:val="24"/>
        </w:rPr>
      </w:pPr>
      <w:r w:rsidDel="00000000" w:rsidR="00000000" w:rsidRPr="00000000">
        <w:rPr>
          <w:rtl w:val="0"/>
        </w:rPr>
      </w:r>
    </w:p>
    <w:p w:rsidR="00000000" w:rsidDel="00000000" w:rsidP="00000000" w:rsidRDefault="00000000" w:rsidRPr="00000000" w14:paraId="00000012">
      <w:pPr>
        <w:pageBreakBefore w:val="0"/>
        <w:spacing w:line="240" w:lineRule="auto"/>
        <w:rPr>
          <w:rFonts w:ascii="Google Sans" w:cs="Google Sans" w:eastAsia="Google Sans" w:hAnsi="Google Sans"/>
          <w:sz w:val="24"/>
          <w:szCs w:val="24"/>
        </w:rPr>
      </w:pPr>
      <w:r w:rsidDel="00000000" w:rsidR="00000000" w:rsidRPr="00000000">
        <w:rPr>
          <w:rtl w:val="0"/>
        </w:rPr>
      </w:r>
    </w:p>
    <w:p w:rsidR="00000000" w:rsidDel="00000000" w:rsidP="00000000" w:rsidRDefault="00000000" w:rsidRPr="00000000" w14:paraId="00000013">
      <w:pPr>
        <w:pageBreakBefore w:val="0"/>
        <w:spacing w:after="160" w:line="240" w:lineRule="auto"/>
        <w:rPr>
          <w:rFonts w:ascii="Google Sans" w:cs="Google Sans" w:eastAsia="Google Sans" w:hAnsi="Google Sans"/>
          <w:b w:val="1"/>
          <w:sz w:val="24"/>
          <w:szCs w:val="24"/>
        </w:rPr>
      </w:pPr>
      <w:r w:rsidDel="00000000" w:rsidR="00000000" w:rsidRPr="00000000">
        <w:rPr>
          <w:rFonts w:ascii="Google Sans" w:cs="Google Sans" w:eastAsia="Google Sans" w:hAnsi="Google Sans"/>
          <w:b w:val="1"/>
          <w:sz w:val="24"/>
          <w:szCs w:val="24"/>
          <w:rtl w:val="0"/>
        </w:rPr>
        <w:t xml:space="preserve">LEARNING OUTCOMES </w:t>
      </w:r>
    </w:p>
    <w:p w:rsidR="00000000" w:rsidDel="00000000" w:rsidP="00000000" w:rsidRDefault="00000000" w:rsidRPr="00000000" w14:paraId="00000014">
      <w:pPr>
        <w:pageBreakBefore w:val="0"/>
        <w:numPr>
          <w:ilvl w:val="0"/>
          <w:numId w:val="3"/>
        </w:numPr>
        <w:spacing w:line="240" w:lineRule="auto"/>
        <w:ind w:left="720" w:hanging="360"/>
        <w:rPr>
          <w:rFonts w:ascii="Google Sans" w:cs="Google Sans" w:eastAsia="Google Sans" w:hAnsi="Google Sans"/>
          <w:sz w:val="24"/>
          <w:szCs w:val="24"/>
        </w:rPr>
      </w:pPr>
      <w:r w:rsidDel="00000000" w:rsidR="00000000" w:rsidRPr="00000000">
        <w:rPr>
          <w:rFonts w:ascii="Google Sans" w:cs="Google Sans" w:eastAsia="Google Sans" w:hAnsi="Google Sans"/>
          <w:sz w:val="24"/>
          <w:szCs w:val="24"/>
          <w:rtl w:val="0"/>
        </w:rPr>
        <w:t xml:space="preserve">Familiarity with survey data, cleaning survey data, creating a survey, and creating visualizations  </w:t>
      </w:r>
    </w:p>
    <w:p w:rsidR="00000000" w:rsidDel="00000000" w:rsidP="00000000" w:rsidRDefault="00000000" w:rsidRPr="00000000" w14:paraId="00000015">
      <w:pPr>
        <w:pageBreakBefore w:val="0"/>
        <w:numPr>
          <w:ilvl w:val="0"/>
          <w:numId w:val="3"/>
        </w:numPr>
        <w:spacing w:line="240" w:lineRule="auto"/>
        <w:ind w:left="720" w:hanging="360"/>
        <w:rPr>
          <w:rFonts w:ascii="Google Sans" w:cs="Google Sans" w:eastAsia="Google Sans" w:hAnsi="Google Sans"/>
          <w:sz w:val="24"/>
          <w:szCs w:val="24"/>
        </w:rPr>
      </w:pPr>
      <w:r w:rsidDel="00000000" w:rsidR="00000000" w:rsidRPr="00000000">
        <w:rPr>
          <w:rFonts w:ascii="Google Sans" w:cs="Google Sans" w:eastAsia="Google Sans" w:hAnsi="Google Sans"/>
          <w:sz w:val="24"/>
          <w:szCs w:val="24"/>
          <w:rtl w:val="0"/>
        </w:rPr>
        <w:t xml:space="preserve">Familiarity with creating surveys through Qualtrics and Pol.is </w:t>
      </w:r>
    </w:p>
    <w:p w:rsidR="00000000" w:rsidDel="00000000" w:rsidP="00000000" w:rsidRDefault="00000000" w:rsidRPr="00000000" w14:paraId="00000016">
      <w:pPr>
        <w:pageBreakBefore w:val="0"/>
        <w:numPr>
          <w:ilvl w:val="0"/>
          <w:numId w:val="3"/>
        </w:numPr>
        <w:spacing w:line="240" w:lineRule="auto"/>
        <w:ind w:left="720" w:hanging="360"/>
        <w:rPr>
          <w:rFonts w:ascii="Google Sans" w:cs="Google Sans" w:eastAsia="Google Sans" w:hAnsi="Google Sans"/>
          <w:sz w:val="24"/>
          <w:szCs w:val="24"/>
        </w:rPr>
      </w:pPr>
      <w:r w:rsidDel="00000000" w:rsidR="00000000" w:rsidRPr="00000000">
        <w:rPr>
          <w:rFonts w:ascii="Google Sans" w:cs="Google Sans" w:eastAsia="Google Sans" w:hAnsi="Google Sans"/>
          <w:sz w:val="24"/>
          <w:szCs w:val="24"/>
          <w:rtl w:val="0"/>
        </w:rPr>
        <w:t xml:space="preserve">Familiarity with Amazon Mechanical Turk and Facebook Ads Manager  </w:t>
      </w:r>
    </w:p>
    <w:p w:rsidR="00000000" w:rsidDel="00000000" w:rsidP="00000000" w:rsidRDefault="00000000" w:rsidRPr="00000000" w14:paraId="00000017">
      <w:pPr>
        <w:pageBreakBefore w:val="0"/>
        <w:numPr>
          <w:ilvl w:val="0"/>
          <w:numId w:val="3"/>
        </w:numPr>
        <w:spacing w:line="240" w:lineRule="auto"/>
        <w:ind w:left="720" w:hanging="360"/>
        <w:rPr>
          <w:rFonts w:ascii="Google Sans" w:cs="Google Sans" w:eastAsia="Google Sans" w:hAnsi="Google Sans"/>
          <w:sz w:val="24"/>
          <w:szCs w:val="24"/>
        </w:rPr>
      </w:pPr>
      <w:r w:rsidDel="00000000" w:rsidR="00000000" w:rsidRPr="00000000">
        <w:rPr>
          <w:rFonts w:ascii="Google Sans" w:cs="Google Sans" w:eastAsia="Google Sans" w:hAnsi="Google Sans"/>
          <w:sz w:val="24"/>
          <w:szCs w:val="24"/>
          <w:rtl w:val="0"/>
        </w:rPr>
        <w:t xml:space="preserve">Familiarity with packages Tidyverse, ggplot2, caret in R, understanding how Git and Github work   </w:t>
      </w:r>
    </w:p>
    <w:p w:rsidR="00000000" w:rsidDel="00000000" w:rsidP="00000000" w:rsidRDefault="00000000" w:rsidRPr="00000000" w14:paraId="00000018">
      <w:pPr>
        <w:pageBreakBefore w:val="0"/>
        <w:numPr>
          <w:ilvl w:val="0"/>
          <w:numId w:val="3"/>
        </w:numPr>
        <w:spacing w:line="240" w:lineRule="auto"/>
        <w:ind w:left="720" w:hanging="360"/>
        <w:rPr>
          <w:rFonts w:ascii="Google Sans" w:cs="Google Sans" w:eastAsia="Google Sans" w:hAnsi="Google Sans"/>
          <w:sz w:val="24"/>
          <w:szCs w:val="24"/>
        </w:rPr>
      </w:pPr>
      <w:r w:rsidDel="00000000" w:rsidR="00000000" w:rsidRPr="00000000">
        <w:rPr>
          <w:rFonts w:ascii="Google Sans" w:cs="Google Sans" w:eastAsia="Google Sans" w:hAnsi="Google Sans"/>
          <w:sz w:val="24"/>
          <w:szCs w:val="24"/>
          <w:rtl w:val="0"/>
        </w:rPr>
        <w:t xml:space="preserve">Research and writing about a topic of interest. </w:t>
      </w:r>
    </w:p>
    <w:p w:rsidR="00000000" w:rsidDel="00000000" w:rsidP="00000000" w:rsidRDefault="00000000" w:rsidRPr="00000000" w14:paraId="00000019">
      <w:pPr>
        <w:pageBreakBefore w:val="0"/>
        <w:spacing w:after="160" w:line="240" w:lineRule="auto"/>
        <w:rPr>
          <w:rFonts w:ascii="Google Sans" w:cs="Google Sans" w:eastAsia="Google Sans" w:hAnsi="Google Sans"/>
          <w:b w:val="1"/>
          <w:sz w:val="24"/>
          <w:szCs w:val="24"/>
        </w:rPr>
      </w:pPr>
      <w:r w:rsidDel="00000000" w:rsidR="00000000" w:rsidRPr="00000000">
        <w:rPr>
          <w:rtl w:val="0"/>
        </w:rPr>
      </w:r>
    </w:p>
    <w:p w:rsidR="00000000" w:rsidDel="00000000" w:rsidP="00000000" w:rsidRDefault="00000000" w:rsidRPr="00000000" w14:paraId="0000001A">
      <w:pPr>
        <w:pageBreakBefore w:val="0"/>
        <w:spacing w:after="160" w:line="240" w:lineRule="auto"/>
        <w:rPr>
          <w:rFonts w:ascii="Google Sans" w:cs="Google Sans" w:eastAsia="Google Sans" w:hAnsi="Google Sans"/>
          <w:b w:val="1"/>
          <w:sz w:val="24"/>
          <w:szCs w:val="24"/>
        </w:rPr>
      </w:pPr>
      <w:r w:rsidDel="00000000" w:rsidR="00000000" w:rsidRPr="00000000">
        <w:rPr>
          <w:rFonts w:ascii="Google Sans" w:cs="Google Sans" w:eastAsia="Google Sans" w:hAnsi="Google Sans"/>
          <w:b w:val="1"/>
          <w:sz w:val="24"/>
          <w:szCs w:val="24"/>
          <w:rtl w:val="0"/>
        </w:rPr>
        <w:t xml:space="preserve">REQUIRED BOOKS: </w:t>
      </w:r>
    </w:p>
    <w:p w:rsidR="00000000" w:rsidDel="00000000" w:rsidP="00000000" w:rsidRDefault="00000000" w:rsidRPr="00000000" w14:paraId="0000001B">
      <w:pPr>
        <w:pageBreakBefore w:val="0"/>
        <w:spacing w:line="240" w:lineRule="auto"/>
        <w:rPr>
          <w:rFonts w:ascii="Google Sans" w:cs="Google Sans" w:eastAsia="Google Sans" w:hAnsi="Google Sans"/>
          <w:sz w:val="24"/>
          <w:szCs w:val="24"/>
        </w:rPr>
      </w:pPr>
      <w:r w:rsidDel="00000000" w:rsidR="00000000" w:rsidRPr="00000000">
        <w:rPr>
          <w:rtl w:val="0"/>
        </w:rPr>
      </w:r>
    </w:p>
    <w:p w:rsidR="00000000" w:rsidDel="00000000" w:rsidP="00000000" w:rsidRDefault="00000000" w:rsidRPr="00000000" w14:paraId="0000001C">
      <w:pPr>
        <w:pageBreakBefore w:val="0"/>
        <w:spacing w:after="160" w:line="240" w:lineRule="auto"/>
        <w:rPr>
          <w:rFonts w:ascii="Google Sans" w:cs="Google Sans" w:eastAsia="Google Sans" w:hAnsi="Google Sans"/>
          <w:color w:val="222222"/>
          <w:sz w:val="24"/>
          <w:szCs w:val="24"/>
          <w:highlight w:val="white"/>
        </w:rPr>
      </w:pPr>
      <w:r w:rsidDel="00000000" w:rsidR="00000000" w:rsidRPr="00000000">
        <w:rPr>
          <w:rFonts w:ascii="Google Sans" w:cs="Google Sans" w:eastAsia="Google Sans" w:hAnsi="Google Sans"/>
          <w:i w:val="1"/>
          <w:sz w:val="24"/>
          <w:szCs w:val="24"/>
          <w:highlight w:val="white"/>
          <w:rtl w:val="0"/>
        </w:rPr>
        <w:t xml:space="preserve">Wickham, H., &amp; Grolemund, G. (2016). R for data science: import, tidy, transform, visualize, and model data. " O'Reilly Media, Inc.". </w:t>
      </w:r>
      <w:hyperlink r:id="rId7">
        <w:r w:rsidDel="00000000" w:rsidR="00000000" w:rsidRPr="00000000">
          <w:rPr>
            <w:rFonts w:ascii="Google Sans" w:cs="Google Sans" w:eastAsia="Google Sans" w:hAnsi="Google Sans"/>
            <w:i w:val="1"/>
            <w:color w:val="1155cc"/>
            <w:sz w:val="24"/>
            <w:szCs w:val="24"/>
            <w:highlight w:val="white"/>
            <w:u w:val="single"/>
            <w:rtl w:val="0"/>
          </w:rPr>
          <w:t xml:space="preserve">https://r4ds.had.co.nz/</w:t>
        </w:r>
      </w:hyperlink>
      <w:r w:rsidDel="00000000" w:rsidR="00000000" w:rsidRPr="00000000">
        <w:rPr>
          <w:rtl w:val="0"/>
        </w:rPr>
      </w:r>
    </w:p>
    <w:p w:rsidR="00000000" w:rsidDel="00000000" w:rsidP="00000000" w:rsidRDefault="00000000" w:rsidRPr="00000000" w14:paraId="0000001D">
      <w:pPr>
        <w:pageBreakBefore w:val="0"/>
        <w:spacing w:line="240" w:lineRule="auto"/>
        <w:rPr>
          <w:rFonts w:ascii="Google Sans" w:cs="Google Sans" w:eastAsia="Google Sans" w:hAnsi="Google Sans"/>
          <w:b w:val="1"/>
          <w:sz w:val="24"/>
          <w:szCs w:val="24"/>
        </w:rPr>
      </w:pPr>
      <w:r w:rsidDel="00000000" w:rsidR="00000000" w:rsidRPr="00000000">
        <w:rPr>
          <w:rtl w:val="0"/>
        </w:rPr>
      </w:r>
    </w:p>
    <w:p w:rsidR="00000000" w:rsidDel="00000000" w:rsidP="00000000" w:rsidRDefault="00000000" w:rsidRPr="00000000" w14:paraId="0000001E">
      <w:pPr>
        <w:pageBreakBefore w:val="0"/>
        <w:spacing w:line="240" w:lineRule="auto"/>
        <w:rPr>
          <w:rFonts w:ascii="Google Sans" w:cs="Google Sans" w:eastAsia="Google Sans" w:hAnsi="Google Sans"/>
          <w:color w:val="0563c1"/>
          <w:sz w:val="24"/>
          <w:szCs w:val="24"/>
        </w:rPr>
      </w:pPr>
      <w:r w:rsidDel="00000000" w:rsidR="00000000" w:rsidRPr="00000000">
        <w:rPr>
          <w:rFonts w:ascii="Google Sans" w:cs="Google Sans" w:eastAsia="Google Sans" w:hAnsi="Google Sans"/>
          <w:b w:val="1"/>
          <w:sz w:val="24"/>
          <w:szCs w:val="24"/>
          <w:rtl w:val="0"/>
        </w:rPr>
        <w:t xml:space="preserve">Extra Texts, Data and Assignments</w:t>
      </w:r>
      <w:r w:rsidDel="00000000" w:rsidR="00000000" w:rsidRPr="00000000">
        <w:rPr>
          <w:rFonts w:ascii="Google Sans" w:cs="Google Sans" w:eastAsia="Google Sans" w:hAnsi="Google Sans"/>
          <w:b w:val="1"/>
          <w:i w:val="1"/>
          <w:sz w:val="24"/>
          <w:szCs w:val="24"/>
          <w:rtl w:val="0"/>
        </w:rPr>
        <w:t xml:space="preserve">: </w:t>
      </w:r>
      <w:r w:rsidDel="00000000" w:rsidR="00000000" w:rsidRPr="00000000">
        <w:rPr>
          <w:rFonts w:ascii="Google Sans" w:cs="Google Sans" w:eastAsia="Google Sans" w:hAnsi="Google Sans"/>
          <w:sz w:val="24"/>
          <w:szCs w:val="24"/>
          <w:rtl w:val="0"/>
        </w:rPr>
        <w:t xml:space="preserve">Blackboard </w:t>
      </w:r>
      <w:r w:rsidDel="00000000" w:rsidR="00000000" w:rsidRPr="00000000">
        <w:rPr>
          <w:rtl w:val="0"/>
        </w:rPr>
      </w:r>
    </w:p>
    <w:p w:rsidR="00000000" w:rsidDel="00000000" w:rsidP="00000000" w:rsidRDefault="00000000" w:rsidRPr="00000000" w14:paraId="0000001F">
      <w:pPr>
        <w:pageBreakBefore w:val="0"/>
        <w:spacing w:line="240" w:lineRule="auto"/>
        <w:rPr>
          <w:rFonts w:ascii="Google Sans" w:cs="Google Sans" w:eastAsia="Google Sans" w:hAnsi="Google Sans"/>
          <w:color w:val="0563c1"/>
          <w:sz w:val="24"/>
          <w:szCs w:val="24"/>
        </w:rPr>
      </w:pPr>
      <w:r w:rsidDel="00000000" w:rsidR="00000000" w:rsidRPr="00000000">
        <w:rPr>
          <w:rtl w:val="0"/>
        </w:rPr>
      </w:r>
    </w:p>
    <w:p w:rsidR="00000000" w:rsidDel="00000000" w:rsidP="00000000" w:rsidRDefault="00000000" w:rsidRPr="00000000" w14:paraId="00000020">
      <w:pPr>
        <w:pageBreakBefore w:val="0"/>
        <w:spacing w:line="240" w:lineRule="auto"/>
        <w:rPr>
          <w:rFonts w:ascii="Google Sans" w:cs="Google Sans" w:eastAsia="Google Sans" w:hAnsi="Google Sans"/>
          <w:sz w:val="24"/>
          <w:szCs w:val="24"/>
        </w:rPr>
      </w:pPr>
      <w:r w:rsidDel="00000000" w:rsidR="00000000" w:rsidRPr="00000000">
        <w:rPr>
          <w:rFonts w:ascii="Google Sans" w:cs="Google Sans" w:eastAsia="Google Sans" w:hAnsi="Google Sans"/>
          <w:b w:val="1"/>
          <w:sz w:val="24"/>
          <w:szCs w:val="24"/>
          <w:rtl w:val="0"/>
        </w:rPr>
        <w:t xml:space="preserve">Exercises:</w:t>
      </w:r>
      <w:r w:rsidDel="00000000" w:rsidR="00000000" w:rsidRPr="00000000">
        <w:rPr>
          <w:rFonts w:ascii="Google Sans" w:cs="Google Sans" w:eastAsia="Google Sans" w:hAnsi="Google Sans"/>
          <w:sz w:val="24"/>
          <w:szCs w:val="24"/>
          <w:rtl w:val="0"/>
        </w:rPr>
        <w:t xml:space="preserve"> DataCamp</w:t>
      </w:r>
    </w:p>
    <w:p w:rsidR="00000000" w:rsidDel="00000000" w:rsidP="00000000" w:rsidRDefault="00000000" w:rsidRPr="00000000" w14:paraId="00000021">
      <w:pPr>
        <w:pageBreakBefore w:val="0"/>
        <w:spacing w:line="240" w:lineRule="auto"/>
        <w:rPr>
          <w:rFonts w:ascii="Google Sans" w:cs="Google Sans" w:eastAsia="Google Sans" w:hAnsi="Google Sans"/>
          <w:b w:val="1"/>
          <w:sz w:val="24"/>
          <w:szCs w:val="24"/>
        </w:rPr>
      </w:pPr>
      <w:r w:rsidDel="00000000" w:rsidR="00000000" w:rsidRPr="00000000">
        <w:rPr>
          <w:rtl w:val="0"/>
        </w:rPr>
      </w:r>
    </w:p>
    <w:p w:rsidR="00000000" w:rsidDel="00000000" w:rsidP="00000000" w:rsidRDefault="00000000" w:rsidRPr="00000000" w14:paraId="00000022">
      <w:pPr>
        <w:pageBreakBefore w:val="0"/>
        <w:spacing w:line="240" w:lineRule="auto"/>
        <w:rPr>
          <w:rFonts w:ascii="Google Sans" w:cs="Google Sans" w:eastAsia="Google Sans" w:hAnsi="Google Sans"/>
          <w:sz w:val="24"/>
          <w:szCs w:val="24"/>
        </w:rPr>
      </w:pPr>
      <w:r w:rsidDel="00000000" w:rsidR="00000000" w:rsidRPr="00000000">
        <w:rPr>
          <w:rFonts w:ascii="Google Sans" w:cs="Google Sans" w:eastAsia="Google Sans" w:hAnsi="Google Sans"/>
          <w:b w:val="1"/>
          <w:sz w:val="24"/>
          <w:szCs w:val="24"/>
          <w:rtl w:val="0"/>
        </w:rPr>
        <w:t xml:space="preserve">COURSE REQUIREMENTS </w:t>
      </w:r>
      <w:r w:rsidDel="00000000" w:rsidR="00000000" w:rsidRPr="00000000">
        <w:rPr>
          <w:rtl w:val="0"/>
        </w:rPr>
      </w:r>
    </w:p>
    <w:p w:rsidR="00000000" w:rsidDel="00000000" w:rsidP="00000000" w:rsidRDefault="00000000" w:rsidRPr="00000000" w14:paraId="00000023">
      <w:pPr>
        <w:pageBreakBefore w:val="0"/>
        <w:spacing w:after="160" w:line="240" w:lineRule="auto"/>
        <w:rPr>
          <w:rFonts w:ascii="Google Sans" w:cs="Google Sans" w:eastAsia="Google Sans" w:hAnsi="Google Sans"/>
          <w:b w:val="1"/>
          <w:sz w:val="24"/>
          <w:szCs w:val="24"/>
        </w:rPr>
      </w:pPr>
      <w:r w:rsidDel="00000000" w:rsidR="00000000" w:rsidRPr="00000000">
        <w:rPr>
          <w:rFonts w:ascii="Google Sans" w:cs="Google Sans" w:eastAsia="Google Sans" w:hAnsi="Google Sans"/>
          <w:b w:val="1"/>
          <w:sz w:val="24"/>
          <w:szCs w:val="24"/>
          <w:rtl w:val="0"/>
        </w:rPr>
        <w:t xml:space="preserve">Grades: </w:t>
      </w:r>
    </w:p>
    <w:tbl>
      <w:tblPr>
        <w:tblStyle w:val="Table2"/>
        <w:tblW w:w="934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35"/>
        <w:gridCol w:w="1755"/>
        <w:gridCol w:w="2055"/>
        <w:tblGridChange w:id="0">
          <w:tblGrid>
            <w:gridCol w:w="5535"/>
            <w:gridCol w:w="1755"/>
            <w:gridCol w:w="2055"/>
          </w:tblGrid>
        </w:tblGridChange>
      </w:tblGrid>
      <w:tr>
        <w:trPr>
          <w:cantSplit w:val="0"/>
          <w:tblHeader w:val="0"/>
        </w:trPr>
        <w:tc>
          <w:tcPr/>
          <w:p w:rsidR="00000000" w:rsidDel="00000000" w:rsidP="00000000" w:rsidRDefault="00000000" w:rsidRPr="00000000" w14:paraId="00000024">
            <w:pPr>
              <w:pageBreakBefore w:val="0"/>
              <w:spacing w:line="240" w:lineRule="auto"/>
              <w:rPr>
                <w:rFonts w:ascii="Google Sans" w:cs="Google Sans" w:eastAsia="Google Sans" w:hAnsi="Google Sans"/>
                <w:b w:val="1"/>
                <w:sz w:val="24"/>
                <w:szCs w:val="24"/>
              </w:rPr>
            </w:pPr>
            <w:r w:rsidDel="00000000" w:rsidR="00000000" w:rsidRPr="00000000">
              <w:rPr>
                <w:rFonts w:ascii="Google Sans" w:cs="Google Sans" w:eastAsia="Google Sans" w:hAnsi="Google Sans"/>
                <w:b w:val="1"/>
                <w:sz w:val="24"/>
                <w:szCs w:val="24"/>
                <w:rtl w:val="0"/>
              </w:rPr>
              <w:t xml:space="preserve">Item</w:t>
            </w:r>
          </w:p>
        </w:tc>
        <w:tc>
          <w:tcPr/>
          <w:p w:rsidR="00000000" w:rsidDel="00000000" w:rsidP="00000000" w:rsidRDefault="00000000" w:rsidRPr="00000000" w14:paraId="00000025">
            <w:pPr>
              <w:pageBreakBefore w:val="0"/>
              <w:spacing w:line="240" w:lineRule="auto"/>
              <w:rPr>
                <w:rFonts w:ascii="Google Sans" w:cs="Google Sans" w:eastAsia="Google Sans" w:hAnsi="Google Sans"/>
                <w:b w:val="1"/>
                <w:sz w:val="24"/>
                <w:szCs w:val="24"/>
              </w:rPr>
            </w:pPr>
            <w:r w:rsidDel="00000000" w:rsidR="00000000" w:rsidRPr="00000000">
              <w:rPr>
                <w:rFonts w:ascii="Google Sans" w:cs="Google Sans" w:eastAsia="Google Sans" w:hAnsi="Google Sans"/>
                <w:b w:val="1"/>
                <w:sz w:val="24"/>
                <w:szCs w:val="24"/>
                <w:rtl w:val="0"/>
              </w:rPr>
              <w:t xml:space="preserve">Date</w:t>
            </w:r>
          </w:p>
        </w:tc>
        <w:tc>
          <w:tcPr/>
          <w:p w:rsidR="00000000" w:rsidDel="00000000" w:rsidP="00000000" w:rsidRDefault="00000000" w:rsidRPr="00000000" w14:paraId="00000026">
            <w:pPr>
              <w:pageBreakBefore w:val="0"/>
              <w:spacing w:line="240" w:lineRule="auto"/>
              <w:rPr>
                <w:rFonts w:ascii="Google Sans" w:cs="Google Sans" w:eastAsia="Google Sans" w:hAnsi="Google Sans"/>
                <w:b w:val="1"/>
                <w:sz w:val="24"/>
                <w:szCs w:val="24"/>
              </w:rPr>
            </w:pPr>
            <w:r w:rsidDel="00000000" w:rsidR="00000000" w:rsidRPr="00000000">
              <w:rPr>
                <w:rFonts w:ascii="Google Sans" w:cs="Google Sans" w:eastAsia="Google Sans" w:hAnsi="Google Sans"/>
                <w:b w:val="1"/>
                <w:sz w:val="24"/>
                <w:szCs w:val="24"/>
                <w:rtl w:val="0"/>
              </w:rPr>
              <w:t xml:space="preserve">Weight (%)</w:t>
            </w:r>
          </w:p>
        </w:tc>
      </w:tr>
      <w:tr>
        <w:trPr>
          <w:cantSplit w:val="0"/>
          <w:tblHeader w:val="0"/>
        </w:trPr>
        <w:tc>
          <w:tcPr/>
          <w:p w:rsidR="00000000" w:rsidDel="00000000" w:rsidP="00000000" w:rsidRDefault="00000000" w:rsidRPr="00000000" w14:paraId="00000027">
            <w:pPr>
              <w:pageBreakBefore w:val="0"/>
              <w:spacing w:line="240" w:lineRule="auto"/>
              <w:rPr>
                <w:rFonts w:ascii="Google Sans" w:cs="Google Sans" w:eastAsia="Google Sans" w:hAnsi="Google Sans"/>
                <w:sz w:val="24"/>
                <w:szCs w:val="24"/>
              </w:rPr>
            </w:pPr>
            <w:r w:rsidDel="00000000" w:rsidR="00000000" w:rsidRPr="00000000">
              <w:rPr>
                <w:rFonts w:ascii="Google Sans" w:cs="Google Sans" w:eastAsia="Google Sans" w:hAnsi="Google Sans"/>
                <w:sz w:val="24"/>
                <w:szCs w:val="24"/>
                <w:rtl w:val="0"/>
              </w:rPr>
              <w:t xml:space="preserve">Homework Assignments  </w:t>
            </w:r>
          </w:p>
        </w:tc>
        <w:tc>
          <w:tcPr/>
          <w:p w:rsidR="00000000" w:rsidDel="00000000" w:rsidP="00000000" w:rsidRDefault="00000000" w:rsidRPr="00000000" w14:paraId="00000028">
            <w:pPr>
              <w:pageBreakBefore w:val="0"/>
              <w:spacing w:line="240" w:lineRule="auto"/>
              <w:rPr>
                <w:rFonts w:ascii="Google Sans" w:cs="Google Sans" w:eastAsia="Google Sans" w:hAnsi="Google Sans"/>
                <w:sz w:val="24"/>
                <w:szCs w:val="24"/>
              </w:rPr>
            </w:pPr>
            <w:r w:rsidDel="00000000" w:rsidR="00000000" w:rsidRPr="00000000">
              <w:rPr>
                <w:rFonts w:ascii="Google Sans" w:cs="Google Sans" w:eastAsia="Google Sans" w:hAnsi="Google Sans"/>
                <w:sz w:val="24"/>
                <w:szCs w:val="24"/>
                <w:rtl w:val="0"/>
              </w:rPr>
              <w:t xml:space="preserve">Varies </w:t>
            </w:r>
          </w:p>
        </w:tc>
        <w:tc>
          <w:tcPr/>
          <w:p w:rsidR="00000000" w:rsidDel="00000000" w:rsidP="00000000" w:rsidRDefault="00000000" w:rsidRPr="00000000" w14:paraId="00000029">
            <w:pPr>
              <w:pageBreakBefore w:val="0"/>
              <w:spacing w:line="240" w:lineRule="auto"/>
              <w:rPr>
                <w:rFonts w:ascii="Google Sans" w:cs="Google Sans" w:eastAsia="Google Sans" w:hAnsi="Google Sans"/>
                <w:sz w:val="24"/>
                <w:szCs w:val="24"/>
              </w:rPr>
            </w:pPr>
            <w:r w:rsidDel="00000000" w:rsidR="00000000" w:rsidRPr="00000000">
              <w:rPr>
                <w:rFonts w:ascii="Google Sans" w:cs="Google Sans" w:eastAsia="Google Sans" w:hAnsi="Google Sans"/>
                <w:sz w:val="24"/>
                <w:szCs w:val="24"/>
                <w:rtl w:val="0"/>
              </w:rPr>
              <w:t xml:space="preserve">30.0</w:t>
            </w:r>
          </w:p>
        </w:tc>
      </w:tr>
      <w:tr>
        <w:trPr>
          <w:cantSplit w:val="0"/>
          <w:trHeight w:val="390" w:hRule="atLeast"/>
          <w:tblHeader w:val="0"/>
        </w:trPr>
        <w:tc>
          <w:tcPr/>
          <w:p w:rsidR="00000000" w:rsidDel="00000000" w:rsidP="00000000" w:rsidRDefault="00000000" w:rsidRPr="00000000" w14:paraId="0000002A">
            <w:pPr>
              <w:pageBreakBefore w:val="0"/>
              <w:spacing w:line="240" w:lineRule="auto"/>
              <w:rPr>
                <w:rFonts w:ascii="Google Sans" w:cs="Google Sans" w:eastAsia="Google Sans" w:hAnsi="Google Sans"/>
                <w:sz w:val="24"/>
                <w:szCs w:val="24"/>
              </w:rPr>
            </w:pPr>
            <w:r w:rsidDel="00000000" w:rsidR="00000000" w:rsidRPr="00000000">
              <w:rPr>
                <w:rFonts w:ascii="Google Sans" w:cs="Google Sans" w:eastAsia="Google Sans" w:hAnsi="Google Sans"/>
                <w:sz w:val="24"/>
                <w:szCs w:val="24"/>
                <w:rtl w:val="0"/>
              </w:rPr>
              <w:t xml:space="preserve">Mid-term </w:t>
            </w:r>
          </w:p>
        </w:tc>
        <w:tc>
          <w:tcPr/>
          <w:p w:rsidR="00000000" w:rsidDel="00000000" w:rsidP="00000000" w:rsidRDefault="00000000" w:rsidRPr="00000000" w14:paraId="0000002B">
            <w:pPr>
              <w:pageBreakBefore w:val="0"/>
              <w:spacing w:line="240" w:lineRule="auto"/>
              <w:rPr>
                <w:rFonts w:ascii="Google Sans" w:cs="Google Sans" w:eastAsia="Google Sans" w:hAnsi="Google Sans"/>
                <w:sz w:val="24"/>
                <w:szCs w:val="24"/>
              </w:rPr>
            </w:pPr>
            <w:r w:rsidDel="00000000" w:rsidR="00000000" w:rsidRPr="00000000">
              <w:rPr>
                <w:rFonts w:ascii="Google Sans" w:cs="Google Sans" w:eastAsia="Google Sans" w:hAnsi="Google Sans"/>
                <w:sz w:val="24"/>
                <w:szCs w:val="24"/>
                <w:rtl w:val="0"/>
              </w:rPr>
              <w:t xml:space="preserve">Oct 20</w:t>
            </w:r>
          </w:p>
        </w:tc>
        <w:tc>
          <w:tcPr/>
          <w:p w:rsidR="00000000" w:rsidDel="00000000" w:rsidP="00000000" w:rsidRDefault="00000000" w:rsidRPr="00000000" w14:paraId="0000002C">
            <w:pPr>
              <w:pageBreakBefore w:val="0"/>
              <w:spacing w:line="240" w:lineRule="auto"/>
              <w:rPr>
                <w:rFonts w:ascii="Google Sans" w:cs="Google Sans" w:eastAsia="Google Sans" w:hAnsi="Google Sans"/>
                <w:sz w:val="24"/>
                <w:szCs w:val="24"/>
              </w:rPr>
            </w:pPr>
            <w:r w:rsidDel="00000000" w:rsidR="00000000" w:rsidRPr="00000000">
              <w:rPr>
                <w:rFonts w:ascii="Google Sans" w:cs="Google Sans" w:eastAsia="Google Sans" w:hAnsi="Google Sans"/>
                <w:sz w:val="24"/>
                <w:szCs w:val="24"/>
                <w:rtl w:val="0"/>
              </w:rPr>
              <w:t xml:space="preserve">30.0</w:t>
            </w:r>
          </w:p>
        </w:tc>
      </w:tr>
      <w:tr>
        <w:trPr>
          <w:cantSplit w:val="0"/>
          <w:trHeight w:val="89" w:hRule="atLeast"/>
          <w:tblHeader w:val="0"/>
        </w:trPr>
        <w:tc>
          <w:tcPr/>
          <w:p w:rsidR="00000000" w:rsidDel="00000000" w:rsidP="00000000" w:rsidRDefault="00000000" w:rsidRPr="00000000" w14:paraId="0000002D">
            <w:pPr>
              <w:rPr>
                <w:rFonts w:ascii="Google Sans" w:cs="Google Sans" w:eastAsia="Google Sans" w:hAnsi="Google Sans"/>
                <w:sz w:val="24"/>
                <w:szCs w:val="24"/>
              </w:rPr>
            </w:pPr>
            <w:r w:rsidDel="00000000" w:rsidR="00000000" w:rsidRPr="00000000">
              <w:rPr>
                <w:rFonts w:ascii="Google Sans" w:cs="Google Sans" w:eastAsia="Google Sans" w:hAnsi="Google Sans"/>
                <w:sz w:val="24"/>
                <w:szCs w:val="24"/>
                <w:rtl w:val="0"/>
              </w:rPr>
              <w:t xml:space="preserve">Data &amp; Research Proposal   </w:t>
            </w:r>
          </w:p>
        </w:tc>
        <w:tc>
          <w:tcPr/>
          <w:p w:rsidR="00000000" w:rsidDel="00000000" w:rsidP="00000000" w:rsidRDefault="00000000" w:rsidRPr="00000000" w14:paraId="0000002E">
            <w:pPr>
              <w:rPr>
                <w:rFonts w:ascii="Google Sans" w:cs="Google Sans" w:eastAsia="Google Sans" w:hAnsi="Google Sans"/>
                <w:sz w:val="24"/>
                <w:szCs w:val="24"/>
              </w:rPr>
            </w:pPr>
            <w:r w:rsidDel="00000000" w:rsidR="00000000" w:rsidRPr="00000000">
              <w:rPr>
                <w:rFonts w:ascii="Google Sans" w:cs="Google Sans" w:eastAsia="Google Sans" w:hAnsi="Google Sans"/>
                <w:sz w:val="24"/>
                <w:szCs w:val="24"/>
                <w:rtl w:val="0"/>
              </w:rPr>
              <w:t xml:space="preserve">Nov 30</w:t>
            </w:r>
          </w:p>
        </w:tc>
        <w:tc>
          <w:tcPr/>
          <w:p w:rsidR="00000000" w:rsidDel="00000000" w:rsidP="00000000" w:rsidRDefault="00000000" w:rsidRPr="00000000" w14:paraId="0000002F">
            <w:pPr>
              <w:rPr>
                <w:rFonts w:ascii="Google Sans" w:cs="Google Sans" w:eastAsia="Google Sans" w:hAnsi="Google Sans"/>
                <w:sz w:val="24"/>
                <w:szCs w:val="24"/>
              </w:rPr>
            </w:pPr>
            <w:r w:rsidDel="00000000" w:rsidR="00000000" w:rsidRPr="00000000">
              <w:rPr>
                <w:rFonts w:ascii="Google Sans" w:cs="Google Sans" w:eastAsia="Google Sans" w:hAnsi="Google Sans"/>
                <w:sz w:val="24"/>
                <w:szCs w:val="24"/>
                <w:rtl w:val="0"/>
              </w:rPr>
              <w:t xml:space="preserve">10.0</w:t>
            </w:r>
          </w:p>
        </w:tc>
      </w:tr>
      <w:tr>
        <w:trPr>
          <w:cantSplit w:val="0"/>
          <w:trHeight w:val="89" w:hRule="atLeast"/>
          <w:tblHeader w:val="0"/>
        </w:trPr>
        <w:tc>
          <w:tcPr/>
          <w:p w:rsidR="00000000" w:rsidDel="00000000" w:rsidP="00000000" w:rsidRDefault="00000000" w:rsidRPr="00000000" w14:paraId="00000030">
            <w:pPr>
              <w:pageBreakBefore w:val="0"/>
              <w:spacing w:line="240" w:lineRule="auto"/>
              <w:rPr>
                <w:rFonts w:ascii="Google Sans" w:cs="Google Sans" w:eastAsia="Google Sans" w:hAnsi="Google Sans"/>
                <w:sz w:val="24"/>
                <w:szCs w:val="24"/>
              </w:rPr>
            </w:pPr>
            <w:r w:rsidDel="00000000" w:rsidR="00000000" w:rsidRPr="00000000">
              <w:rPr>
                <w:rFonts w:ascii="Google Sans" w:cs="Google Sans" w:eastAsia="Google Sans" w:hAnsi="Google Sans"/>
                <w:sz w:val="24"/>
                <w:szCs w:val="24"/>
                <w:rtl w:val="0"/>
              </w:rPr>
              <w:t xml:space="preserve">Final Research Paper </w:t>
            </w:r>
          </w:p>
        </w:tc>
        <w:tc>
          <w:tcPr/>
          <w:p w:rsidR="00000000" w:rsidDel="00000000" w:rsidP="00000000" w:rsidRDefault="00000000" w:rsidRPr="00000000" w14:paraId="00000031">
            <w:pPr>
              <w:pageBreakBefore w:val="0"/>
              <w:spacing w:line="240" w:lineRule="auto"/>
              <w:rPr>
                <w:rFonts w:ascii="Google Sans" w:cs="Google Sans" w:eastAsia="Google Sans" w:hAnsi="Google Sans"/>
                <w:sz w:val="24"/>
                <w:szCs w:val="24"/>
              </w:rPr>
            </w:pPr>
            <w:r w:rsidDel="00000000" w:rsidR="00000000" w:rsidRPr="00000000">
              <w:rPr>
                <w:rFonts w:ascii="Google Sans" w:cs="Google Sans" w:eastAsia="Google Sans" w:hAnsi="Google Sans"/>
                <w:sz w:val="24"/>
                <w:szCs w:val="24"/>
                <w:rtl w:val="0"/>
              </w:rPr>
              <w:t xml:space="preserve">May 15</w:t>
            </w:r>
          </w:p>
        </w:tc>
        <w:tc>
          <w:tcPr/>
          <w:p w:rsidR="00000000" w:rsidDel="00000000" w:rsidP="00000000" w:rsidRDefault="00000000" w:rsidRPr="00000000" w14:paraId="00000032">
            <w:pPr>
              <w:pageBreakBefore w:val="0"/>
              <w:spacing w:line="240" w:lineRule="auto"/>
              <w:rPr>
                <w:rFonts w:ascii="Google Sans" w:cs="Google Sans" w:eastAsia="Google Sans" w:hAnsi="Google Sans"/>
                <w:sz w:val="24"/>
                <w:szCs w:val="24"/>
              </w:rPr>
            </w:pPr>
            <w:r w:rsidDel="00000000" w:rsidR="00000000" w:rsidRPr="00000000">
              <w:rPr>
                <w:rFonts w:ascii="Google Sans" w:cs="Google Sans" w:eastAsia="Google Sans" w:hAnsi="Google Sans"/>
                <w:sz w:val="24"/>
                <w:szCs w:val="24"/>
                <w:rtl w:val="0"/>
              </w:rPr>
              <w:t xml:space="preserve">30.0</w:t>
            </w:r>
          </w:p>
        </w:tc>
      </w:tr>
    </w:tbl>
    <w:p w:rsidR="00000000" w:rsidDel="00000000" w:rsidP="00000000" w:rsidRDefault="00000000" w:rsidRPr="00000000" w14:paraId="00000033">
      <w:pPr>
        <w:pageBreakBefore w:val="0"/>
        <w:spacing w:after="160" w:line="240" w:lineRule="auto"/>
        <w:rPr>
          <w:rFonts w:ascii="Google Sans" w:cs="Google Sans" w:eastAsia="Google Sans" w:hAnsi="Google Sans"/>
          <w:sz w:val="24"/>
          <w:szCs w:val="24"/>
        </w:rPr>
      </w:pPr>
      <w:r w:rsidDel="00000000" w:rsidR="00000000" w:rsidRPr="00000000">
        <w:rPr>
          <w:rtl w:val="0"/>
        </w:rPr>
      </w:r>
    </w:p>
    <w:p w:rsidR="00000000" w:rsidDel="00000000" w:rsidP="00000000" w:rsidRDefault="00000000" w:rsidRPr="00000000" w14:paraId="00000034">
      <w:pPr>
        <w:pageBreakBefore w:val="0"/>
        <w:spacing w:after="160" w:line="240" w:lineRule="auto"/>
        <w:rPr>
          <w:rFonts w:ascii="Google Sans" w:cs="Google Sans" w:eastAsia="Google Sans" w:hAnsi="Google Sans"/>
          <w:sz w:val="24"/>
          <w:szCs w:val="24"/>
        </w:rPr>
      </w:pPr>
      <w:r w:rsidDel="00000000" w:rsidR="00000000" w:rsidRPr="00000000">
        <w:rPr>
          <w:rFonts w:ascii="Google Sans" w:cs="Google Sans" w:eastAsia="Google Sans" w:hAnsi="Google Sans"/>
          <w:sz w:val="24"/>
          <w:szCs w:val="24"/>
          <w:rtl w:val="0"/>
        </w:rPr>
        <w:t xml:space="preserve">The grading system in this class is as follows: </w:t>
      </w:r>
    </w:p>
    <w:tbl>
      <w:tblPr>
        <w:tblStyle w:val="Table3"/>
        <w:tblW w:w="92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68"/>
        <w:gridCol w:w="7920"/>
        <w:tblGridChange w:id="0">
          <w:tblGrid>
            <w:gridCol w:w="1368"/>
            <w:gridCol w:w="7920"/>
          </w:tblGrid>
        </w:tblGridChange>
      </w:tblGrid>
      <w:tr>
        <w:trPr>
          <w:cantSplit w:val="0"/>
          <w:tblHeader w:val="0"/>
        </w:trPr>
        <w:tc>
          <w:tcPr/>
          <w:p w:rsidR="00000000" w:rsidDel="00000000" w:rsidP="00000000" w:rsidRDefault="00000000" w:rsidRPr="00000000" w14:paraId="00000035">
            <w:pPr>
              <w:pageBreakBefore w:val="0"/>
              <w:spacing w:line="240" w:lineRule="auto"/>
              <w:rPr>
                <w:rFonts w:ascii="Google Sans" w:cs="Google Sans" w:eastAsia="Google Sans" w:hAnsi="Google Sans"/>
                <w:sz w:val="24"/>
                <w:szCs w:val="24"/>
              </w:rPr>
            </w:pPr>
            <w:r w:rsidDel="00000000" w:rsidR="00000000" w:rsidRPr="00000000">
              <w:rPr>
                <w:rFonts w:ascii="Google Sans" w:cs="Google Sans" w:eastAsia="Google Sans" w:hAnsi="Google Sans"/>
                <w:sz w:val="24"/>
                <w:szCs w:val="24"/>
                <w:rtl w:val="0"/>
              </w:rPr>
              <w:t xml:space="preserve">A+</w:t>
            </w:r>
          </w:p>
        </w:tc>
        <w:tc>
          <w:tcPr/>
          <w:p w:rsidR="00000000" w:rsidDel="00000000" w:rsidP="00000000" w:rsidRDefault="00000000" w:rsidRPr="00000000" w14:paraId="00000036">
            <w:pPr>
              <w:pageBreakBefore w:val="0"/>
              <w:spacing w:line="240" w:lineRule="auto"/>
              <w:rPr>
                <w:rFonts w:ascii="Google Sans" w:cs="Google Sans" w:eastAsia="Google Sans" w:hAnsi="Google Sans"/>
                <w:sz w:val="24"/>
                <w:szCs w:val="24"/>
              </w:rPr>
            </w:pPr>
            <w:r w:rsidDel="00000000" w:rsidR="00000000" w:rsidRPr="00000000">
              <w:rPr>
                <w:rFonts w:ascii="Google Sans" w:cs="Google Sans" w:eastAsia="Google Sans" w:hAnsi="Google Sans"/>
                <w:sz w:val="24"/>
                <w:szCs w:val="24"/>
                <w:rtl w:val="0"/>
              </w:rPr>
              <w:t xml:space="preserve">97-100</w:t>
            </w:r>
          </w:p>
        </w:tc>
      </w:tr>
      <w:tr>
        <w:trPr>
          <w:cantSplit w:val="0"/>
          <w:tblHeader w:val="0"/>
        </w:trPr>
        <w:tc>
          <w:tcPr/>
          <w:p w:rsidR="00000000" w:rsidDel="00000000" w:rsidP="00000000" w:rsidRDefault="00000000" w:rsidRPr="00000000" w14:paraId="00000037">
            <w:pPr>
              <w:pageBreakBefore w:val="0"/>
              <w:spacing w:line="240" w:lineRule="auto"/>
              <w:rPr>
                <w:rFonts w:ascii="Google Sans" w:cs="Google Sans" w:eastAsia="Google Sans" w:hAnsi="Google Sans"/>
                <w:sz w:val="24"/>
                <w:szCs w:val="24"/>
              </w:rPr>
            </w:pPr>
            <w:r w:rsidDel="00000000" w:rsidR="00000000" w:rsidRPr="00000000">
              <w:rPr>
                <w:rFonts w:ascii="Google Sans" w:cs="Google Sans" w:eastAsia="Google Sans" w:hAnsi="Google Sans"/>
                <w:sz w:val="24"/>
                <w:szCs w:val="24"/>
                <w:rtl w:val="0"/>
              </w:rPr>
              <w:t xml:space="preserve">A</w:t>
            </w:r>
          </w:p>
        </w:tc>
        <w:tc>
          <w:tcPr/>
          <w:p w:rsidR="00000000" w:rsidDel="00000000" w:rsidP="00000000" w:rsidRDefault="00000000" w:rsidRPr="00000000" w14:paraId="00000038">
            <w:pPr>
              <w:pageBreakBefore w:val="0"/>
              <w:spacing w:line="240" w:lineRule="auto"/>
              <w:rPr>
                <w:rFonts w:ascii="Google Sans" w:cs="Google Sans" w:eastAsia="Google Sans" w:hAnsi="Google Sans"/>
                <w:sz w:val="24"/>
                <w:szCs w:val="24"/>
              </w:rPr>
            </w:pPr>
            <w:r w:rsidDel="00000000" w:rsidR="00000000" w:rsidRPr="00000000">
              <w:rPr>
                <w:rFonts w:ascii="Google Sans" w:cs="Google Sans" w:eastAsia="Google Sans" w:hAnsi="Google Sans"/>
                <w:sz w:val="24"/>
                <w:szCs w:val="24"/>
                <w:rtl w:val="0"/>
              </w:rPr>
              <w:t xml:space="preserve">93-96</w:t>
            </w:r>
          </w:p>
        </w:tc>
      </w:tr>
      <w:tr>
        <w:trPr>
          <w:cantSplit w:val="0"/>
          <w:tblHeader w:val="0"/>
        </w:trPr>
        <w:tc>
          <w:tcPr/>
          <w:p w:rsidR="00000000" w:rsidDel="00000000" w:rsidP="00000000" w:rsidRDefault="00000000" w:rsidRPr="00000000" w14:paraId="00000039">
            <w:pPr>
              <w:pageBreakBefore w:val="0"/>
              <w:spacing w:line="240" w:lineRule="auto"/>
              <w:rPr>
                <w:rFonts w:ascii="Google Sans" w:cs="Google Sans" w:eastAsia="Google Sans" w:hAnsi="Google Sans"/>
                <w:sz w:val="24"/>
                <w:szCs w:val="24"/>
              </w:rPr>
            </w:pPr>
            <w:r w:rsidDel="00000000" w:rsidR="00000000" w:rsidRPr="00000000">
              <w:rPr>
                <w:rFonts w:ascii="Google Sans" w:cs="Google Sans" w:eastAsia="Google Sans" w:hAnsi="Google Sans"/>
                <w:sz w:val="24"/>
                <w:szCs w:val="24"/>
                <w:rtl w:val="0"/>
              </w:rPr>
              <w:t xml:space="preserve">A-</w:t>
            </w:r>
          </w:p>
        </w:tc>
        <w:tc>
          <w:tcPr/>
          <w:p w:rsidR="00000000" w:rsidDel="00000000" w:rsidP="00000000" w:rsidRDefault="00000000" w:rsidRPr="00000000" w14:paraId="0000003A">
            <w:pPr>
              <w:pageBreakBefore w:val="0"/>
              <w:spacing w:line="240" w:lineRule="auto"/>
              <w:rPr>
                <w:rFonts w:ascii="Google Sans" w:cs="Google Sans" w:eastAsia="Google Sans" w:hAnsi="Google Sans"/>
                <w:sz w:val="24"/>
                <w:szCs w:val="24"/>
              </w:rPr>
            </w:pPr>
            <w:r w:rsidDel="00000000" w:rsidR="00000000" w:rsidRPr="00000000">
              <w:rPr>
                <w:rFonts w:ascii="Google Sans" w:cs="Google Sans" w:eastAsia="Google Sans" w:hAnsi="Google Sans"/>
                <w:sz w:val="24"/>
                <w:szCs w:val="24"/>
                <w:rtl w:val="0"/>
              </w:rPr>
              <w:t xml:space="preserve">90-92</w:t>
            </w:r>
          </w:p>
        </w:tc>
      </w:tr>
      <w:tr>
        <w:trPr>
          <w:cantSplit w:val="0"/>
          <w:tblHeader w:val="0"/>
        </w:trPr>
        <w:tc>
          <w:tcPr/>
          <w:p w:rsidR="00000000" w:rsidDel="00000000" w:rsidP="00000000" w:rsidRDefault="00000000" w:rsidRPr="00000000" w14:paraId="0000003B">
            <w:pPr>
              <w:pageBreakBefore w:val="0"/>
              <w:spacing w:line="240" w:lineRule="auto"/>
              <w:rPr>
                <w:rFonts w:ascii="Google Sans" w:cs="Google Sans" w:eastAsia="Google Sans" w:hAnsi="Google Sans"/>
                <w:sz w:val="24"/>
                <w:szCs w:val="24"/>
              </w:rPr>
            </w:pPr>
            <w:r w:rsidDel="00000000" w:rsidR="00000000" w:rsidRPr="00000000">
              <w:rPr>
                <w:rFonts w:ascii="Google Sans" w:cs="Google Sans" w:eastAsia="Google Sans" w:hAnsi="Google Sans"/>
                <w:sz w:val="24"/>
                <w:szCs w:val="24"/>
                <w:rtl w:val="0"/>
              </w:rPr>
              <w:t xml:space="preserve">B+</w:t>
            </w:r>
          </w:p>
        </w:tc>
        <w:tc>
          <w:tcPr/>
          <w:p w:rsidR="00000000" w:rsidDel="00000000" w:rsidP="00000000" w:rsidRDefault="00000000" w:rsidRPr="00000000" w14:paraId="0000003C">
            <w:pPr>
              <w:pageBreakBefore w:val="0"/>
              <w:spacing w:line="240" w:lineRule="auto"/>
              <w:rPr>
                <w:rFonts w:ascii="Google Sans" w:cs="Google Sans" w:eastAsia="Google Sans" w:hAnsi="Google Sans"/>
                <w:sz w:val="24"/>
                <w:szCs w:val="24"/>
              </w:rPr>
            </w:pPr>
            <w:r w:rsidDel="00000000" w:rsidR="00000000" w:rsidRPr="00000000">
              <w:rPr>
                <w:rFonts w:ascii="Google Sans" w:cs="Google Sans" w:eastAsia="Google Sans" w:hAnsi="Google Sans"/>
                <w:sz w:val="24"/>
                <w:szCs w:val="24"/>
                <w:rtl w:val="0"/>
              </w:rPr>
              <w:t xml:space="preserve">87-89</w:t>
            </w:r>
          </w:p>
        </w:tc>
      </w:tr>
      <w:tr>
        <w:trPr>
          <w:cantSplit w:val="0"/>
          <w:tblHeader w:val="0"/>
        </w:trPr>
        <w:tc>
          <w:tcPr/>
          <w:p w:rsidR="00000000" w:rsidDel="00000000" w:rsidP="00000000" w:rsidRDefault="00000000" w:rsidRPr="00000000" w14:paraId="0000003D">
            <w:pPr>
              <w:pageBreakBefore w:val="0"/>
              <w:spacing w:line="240" w:lineRule="auto"/>
              <w:rPr>
                <w:rFonts w:ascii="Google Sans" w:cs="Google Sans" w:eastAsia="Google Sans" w:hAnsi="Google Sans"/>
                <w:sz w:val="24"/>
                <w:szCs w:val="24"/>
              </w:rPr>
            </w:pPr>
            <w:r w:rsidDel="00000000" w:rsidR="00000000" w:rsidRPr="00000000">
              <w:rPr>
                <w:rFonts w:ascii="Google Sans" w:cs="Google Sans" w:eastAsia="Google Sans" w:hAnsi="Google Sans"/>
                <w:sz w:val="24"/>
                <w:szCs w:val="24"/>
                <w:rtl w:val="0"/>
              </w:rPr>
              <w:t xml:space="preserve">B</w:t>
            </w:r>
          </w:p>
        </w:tc>
        <w:tc>
          <w:tcPr/>
          <w:p w:rsidR="00000000" w:rsidDel="00000000" w:rsidP="00000000" w:rsidRDefault="00000000" w:rsidRPr="00000000" w14:paraId="0000003E">
            <w:pPr>
              <w:pageBreakBefore w:val="0"/>
              <w:spacing w:line="240" w:lineRule="auto"/>
              <w:rPr>
                <w:rFonts w:ascii="Google Sans" w:cs="Google Sans" w:eastAsia="Google Sans" w:hAnsi="Google Sans"/>
                <w:sz w:val="24"/>
                <w:szCs w:val="24"/>
              </w:rPr>
            </w:pPr>
            <w:r w:rsidDel="00000000" w:rsidR="00000000" w:rsidRPr="00000000">
              <w:rPr>
                <w:rFonts w:ascii="Google Sans" w:cs="Google Sans" w:eastAsia="Google Sans" w:hAnsi="Google Sans"/>
                <w:sz w:val="24"/>
                <w:szCs w:val="24"/>
                <w:rtl w:val="0"/>
              </w:rPr>
              <w:t xml:space="preserve">83-86</w:t>
            </w:r>
          </w:p>
        </w:tc>
      </w:tr>
      <w:tr>
        <w:trPr>
          <w:cantSplit w:val="0"/>
          <w:tblHeader w:val="0"/>
        </w:trPr>
        <w:tc>
          <w:tcPr/>
          <w:p w:rsidR="00000000" w:rsidDel="00000000" w:rsidP="00000000" w:rsidRDefault="00000000" w:rsidRPr="00000000" w14:paraId="0000003F">
            <w:pPr>
              <w:pageBreakBefore w:val="0"/>
              <w:spacing w:line="240" w:lineRule="auto"/>
              <w:rPr>
                <w:rFonts w:ascii="Google Sans" w:cs="Google Sans" w:eastAsia="Google Sans" w:hAnsi="Google Sans"/>
                <w:sz w:val="24"/>
                <w:szCs w:val="24"/>
              </w:rPr>
            </w:pPr>
            <w:r w:rsidDel="00000000" w:rsidR="00000000" w:rsidRPr="00000000">
              <w:rPr>
                <w:rFonts w:ascii="Google Sans" w:cs="Google Sans" w:eastAsia="Google Sans" w:hAnsi="Google Sans"/>
                <w:sz w:val="24"/>
                <w:szCs w:val="24"/>
                <w:rtl w:val="0"/>
              </w:rPr>
              <w:t xml:space="preserve">B-</w:t>
            </w:r>
          </w:p>
        </w:tc>
        <w:tc>
          <w:tcPr/>
          <w:p w:rsidR="00000000" w:rsidDel="00000000" w:rsidP="00000000" w:rsidRDefault="00000000" w:rsidRPr="00000000" w14:paraId="00000040">
            <w:pPr>
              <w:pageBreakBefore w:val="0"/>
              <w:spacing w:line="240" w:lineRule="auto"/>
              <w:rPr>
                <w:rFonts w:ascii="Google Sans" w:cs="Google Sans" w:eastAsia="Google Sans" w:hAnsi="Google Sans"/>
                <w:sz w:val="24"/>
                <w:szCs w:val="24"/>
              </w:rPr>
            </w:pPr>
            <w:r w:rsidDel="00000000" w:rsidR="00000000" w:rsidRPr="00000000">
              <w:rPr>
                <w:rFonts w:ascii="Google Sans" w:cs="Google Sans" w:eastAsia="Google Sans" w:hAnsi="Google Sans"/>
                <w:sz w:val="24"/>
                <w:szCs w:val="24"/>
                <w:rtl w:val="0"/>
              </w:rPr>
              <w:t xml:space="preserve">80-82</w:t>
            </w:r>
          </w:p>
        </w:tc>
      </w:tr>
      <w:tr>
        <w:trPr>
          <w:cantSplit w:val="0"/>
          <w:tblHeader w:val="0"/>
        </w:trPr>
        <w:tc>
          <w:tcPr/>
          <w:p w:rsidR="00000000" w:rsidDel="00000000" w:rsidP="00000000" w:rsidRDefault="00000000" w:rsidRPr="00000000" w14:paraId="00000041">
            <w:pPr>
              <w:pageBreakBefore w:val="0"/>
              <w:spacing w:line="240" w:lineRule="auto"/>
              <w:rPr>
                <w:rFonts w:ascii="Google Sans" w:cs="Google Sans" w:eastAsia="Google Sans" w:hAnsi="Google Sans"/>
                <w:sz w:val="24"/>
                <w:szCs w:val="24"/>
              </w:rPr>
            </w:pPr>
            <w:r w:rsidDel="00000000" w:rsidR="00000000" w:rsidRPr="00000000">
              <w:rPr>
                <w:rFonts w:ascii="Google Sans" w:cs="Google Sans" w:eastAsia="Google Sans" w:hAnsi="Google Sans"/>
                <w:sz w:val="24"/>
                <w:szCs w:val="24"/>
                <w:rtl w:val="0"/>
              </w:rPr>
              <w:t xml:space="preserve">C+</w:t>
            </w:r>
          </w:p>
        </w:tc>
        <w:tc>
          <w:tcPr/>
          <w:p w:rsidR="00000000" w:rsidDel="00000000" w:rsidP="00000000" w:rsidRDefault="00000000" w:rsidRPr="00000000" w14:paraId="00000042">
            <w:pPr>
              <w:pageBreakBefore w:val="0"/>
              <w:spacing w:line="240" w:lineRule="auto"/>
              <w:rPr>
                <w:rFonts w:ascii="Google Sans" w:cs="Google Sans" w:eastAsia="Google Sans" w:hAnsi="Google Sans"/>
                <w:sz w:val="24"/>
                <w:szCs w:val="24"/>
              </w:rPr>
            </w:pPr>
            <w:r w:rsidDel="00000000" w:rsidR="00000000" w:rsidRPr="00000000">
              <w:rPr>
                <w:rFonts w:ascii="Google Sans" w:cs="Google Sans" w:eastAsia="Google Sans" w:hAnsi="Google Sans"/>
                <w:sz w:val="24"/>
                <w:szCs w:val="24"/>
                <w:rtl w:val="0"/>
              </w:rPr>
              <w:t xml:space="preserve">76-79</w:t>
            </w:r>
          </w:p>
        </w:tc>
      </w:tr>
      <w:tr>
        <w:trPr>
          <w:cantSplit w:val="0"/>
          <w:tblHeader w:val="0"/>
        </w:trPr>
        <w:tc>
          <w:tcPr/>
          <w:p w:rsidR="00000000" w:rsidDel="00000000" w:rsidP="00000000" w:rsidRDefault="00000000" w:rsidRPr="00000000" w14:paraId="00000043">
            <w:pPr>
              <w:pageBreakBefore w:val="0"/>
              <w:spacing w:line="240" w:lineRule="auto"/>
              <w:rPr>
                <w:rFonts w:ascii="Google Sans" w:cs="Google Sans" w:eastAsia="Google Sans" w:hAnsi="Google Sans"/>
                <w:sz w:val="24"/>
                <w:szCs w:val="24"/>
              </w:rPr>
            </w:pPr>
            <w:r w:rsidDel="00000000" w:rsidR="00000000" w:rsidRPr="00000000">
              <w:rPr>
                <w:rFonts w:ascii="Google Sans" w:cs="Google Sans" w:eastAsia="Google Sans" w:hAnsi="Google Sans"/>
                <w:sz w:val="24"/>
                <w:szCs w:val="24"/>
                <w:rtl w:val="0"/>
              </w:rPr>
              <w:t xml:space="preserve">C</w:t>
            </w:r>
          </w:p>
        </w:tc>
        <w:tc>
          <w:tcPr/>
          <w:p w:rsidR="00000000" w:rsidDel="00000000" w:rsidP="00000000" w:rsidRDefault="00000000" w:rsidRPr="00000000" w14:paraId="00000044">
            <w:pPr>
              <w:pageBreakBefore w:val="0"/>
              <w:spacing w:line="240" w:lineRule="auto"/>
              <w:rPr>
                <w:rFonts w:ascii="Google Sans" w:cs="Google Sans" w:eastAsia="Google Sans" w:hAnsi="Google Sans"/>
                <w:sz w:val="24"/>
                <w:szCs w:val="24"/>
              </w:rPr>
            </w:pPr>
            <w:r w:rsidDel="00000000" w:rsidR="00000000" w:rsidRPr="00000000">
              <w:rPr>
                <w:rFonts w:ascii="Google Sans" w:cs="Google Sans" w:eastAsia="Google Sans" w:hAnsi="Google Sans"/>
                <w:sz w:val="24"/>
                <w:szCs w:val="24"/>
                <w:rtl w:val="0"/>
              </w:rPr>
              <w:t xml:space="preserve">74-75</w:t>
            </w:r>
          </w:p>
        </w:tc>
      </w:tr>
      <w:tr>
        <w:trPr>
          <w:cantSplit w:val="0"/>
          <w:tblHeader w:val="0"/>
        </w:trPr>
        <w:tc>
          <w:tcPr/>
          <w:p w:rsidR="00000000" w:rsidDel="00000000" w:rsidP="00000000" w:rsidRDefault="00000000" w:rsidRPr="00000000" w14:paraId="00000045">
            <w:pPr>
              <w:pageBreakBefore w:val="0"/>
              <w:spacing w:line="240" w:lineRule="auto"/>
              <w:rPr>
                <w:rFonts w:ascii="Google Sans" w:cs="Google Sans" w:eastAsia="Google Sans" w:hAnsi="Google Sans"/>
                <w:sz w:val="24"/>
                <w:szCs w:val="24"/>
              </w:rPr>
            </w:pPr>
            <w:r w:rsidDel="00000000" w:rsidR="00000000" w:rsidRPr="00000000">
              <w:rPr>
                <w:rFonts w:ascii="Google Sans" w:cs="Google Sans" w:eastAsia="Google Sans" w:hAnsi="Google Sans"/>
                <w:sz w:val="24"/>
                <w:szCs w:val="24"/>
                <w:rtl w:val="0"/>
              </w:rPr>
              <w:t xml:space="preserve">C-</w:t>
            </w:r>
          </w:p>
        </w:tc>
        <w:tc>
          <w:tcPr/>
          <w:p w:rsidR="00000000" w:rsidDel="00000000" w:rsidP="00000000" w:rsidRDefault="00000000" w:rsidRPr="00000000" w14:paraId="00000046">
            <w:pPr>
              <w:pageBreakBefore w:val="0"/>
              <w:spacing w:line="240" w:lineRule="auto"/>
              <w:rPr>
                <w:rFonts w:ascii="Google Sans" w:cs="Google Sans" w:eastAsia="Google Sans" w:hAnsi="Google Sans"/>
                <w:sz w:val="24"/>
                <w:szCs w:val="24"/>
              </w:rPr>
            </w:pPr>
            <w:r w:rsidDel="00000000" w:rsidR="00000000" w:rsidRPr="00000000">
              <w:rPr>
                <w:rFonts w:ascii="Google Sans" w:cs="Google Sans" w:eastAsia="Google Sans" w:hAnsi="Google Sans"/>
                <w:sz w:val="24"/>
                <w:szCs w:val="24"/>
                <w:rtl w:val="0"/>
              </w:rPr>
              <w:t xml:space="preserve">70-73</w:t>
            </w:r>
          </w:p>
        </w:tc>
      </w:tr>
      <w:tr>
        <w:trPr>
          <w:cantSplit w:val="0"/>
          <w:tblHeader w:val="0"/>
        </w:trPr>
        <w:tc>
          <w:tcPr/>
          <w:p w:rsidR="00000000" w:rsidDel="00000000" w:rsidP="00000000" w:rsidRDefault="00000000" w:rsidRPr="00000000" w14:paraId="00000047">
            <w:pPr>
              <w:pageBreakBefore w:val="0"/>
              <w:spacing w:line="240" w:lineRule="auto"/>
              <w:rPr>
                <w:rFonts w:ascii="Google Sans" w:cs="Google Sans" w:eastAsia="Google Sans" w:hAnsi="Google Sans"/>
                <w:sz w:val="24"/>
                <w:szCs w:val="24"/>
              </w:rPr>
            </w:pPr>
            <w:r w:rsidDel="00000000" w:rsidR="00000000" w:rsidRPr="00000000">
              <w:rPr>
                <w:rFonts w:ascii="Google Sans" w:cs="Google Sans" w:eastAsia="Google Sans" w:hAnsi="Google Sans"/>
                <w:sz w:val="24"/>
                <w:szCs w:val="24"/>
                <w:rtl w:val="0"/>
              </w:rPr>
              <w:t xml:space="preserve">D</w:t>
            </w:r>
          </w:p>
        </w:tc>
        <w:tc>
          <w:tcPr/>
          <w:p w:rsidR="00000000" w:rsidDel="00000000" w:rsidP="00000000" w:rsidRDefault="00000000" w:rsidRPr="00000000" w14:paraId="00000048">
            <w:pPr>
              <w:pageBreakBefore w:val="0"/>
              <w:spacing w:line="240" w:lineRule="auto"/>
              <w:rPr>
                <w:rFonts w:ascii="Google Sans" w:cs="Google Sans" w:eastAsia="Google Sans" w:hAnsi="Google Sans"/>
                <w:sz w:val="24"/>
                <w:szCs w:val="24"/>
              </w:rPr>
            </w:pPr>
            <w:r w:rsidDel="00000000" w:rsidR="00000000" w:rsidRPr="00000000">
              <w:rPr>
                <w:rFonts w:ascii="Google Sans" w:cs="Google Sans" w:eastAsia="Google Sans" w:hAnsi="Google Sans"/>
                <w:sz w:val="24"/>
                <w:szCs w:val="24"/>
                <w:rtl w:val="0"/>
              </w:rPr>
              <w:t xml:space="preserve">60-69</w:t>
            </w:r>
          </w:p>
        </w:tc>
      </w:tr>
      <w:tr>
        <w:trPr>
          <w:cantSplit w:val="0"/>
          <w:tblHeader w:val="0"/>
        </w:trPr>
        <w:tc>
          <w:tcPr/>
          <w:p w:rsidR="00000000" w:rsidDel="00000000" w:rsidP="00000000" w:rsidRDefault="00000000" w:rsidRPr="00000000" w14:paraId="00000049">
            <w:pPr>
              <w:pageBreakBefore w:val="0"/>
              <w:spacing w:line="240" w:lineRule="auto"/>
              <w:rPr>
                <w:rFonts w:ascii="Google Sans" w:cs="Google Sans" w:eastAsia="Google Sans" w:hAnsi="Google Sans"/>
                <w:sz w:val="24"/>
                <w:szCs w:val="24"/>
              </w:rPr>
            </w:pPr>
            <w:r w:rsidDel="00000000" w:rsidR="00000000" w:rsidRPr="00000000">
              <w:rPr>
                <w:rFonts w:ascii="Google Sans" w:cs="Google Sans" w:eastAsia="Google Sans" w:hAnsi="Google Sans"/>
                <w:sz w:val="24"/>
                <w:szCs w:val="24"/>
                <w:rtl w:val="0"/>
              </w:rPr>
              <w:t xml:space="preserve">F</w:t>
            </w:r>
          </w:p>
        </w:tc>
        <w:tc>
          <w:tcPr/>
          <w:p w:rsidR="00000000" w:rsidDel="00000000" w:rsidP="00000000" w:rsidRDefault="00000000" w:rsidRPr="00000000" w14:paraId="0000004A">
            <w:pPr>
              <w:pageBreakBefore w:val="0"/>
              <w:spacing w:line="240" w:lineRule="auto"/>
              <w:rPr>
                <w:rFonts w:ascii="Google Sans" w:cs="Google Sans" w:eastAsia="Google Sans" w:hAnsi="Google Sans"/>
                <w:sz w:val="24"/>
                <w:szCs w:val="24"/>
              </w:rPr>
            </w:pPr>
            <w:r w:rsidDel="00000000" w:rsidR="00000000" w:rsidRPr="00000000">
              <w:rPr>
                <w:rFonts w:ascii="Google Sans" w:cs="Google Sans" w:eastAsia="Google Sans" w:hAnsi="Google Sans"/>
                <w:sz w:val="24"/>
                <w:szCs w:val="24"/>
                <w:rtl w:val="0"/>
              </w:rPr>
              <w:t xml:space="preserve">&lt;=59</w:t>
            </w:r>
          </w:p>
        </w:tc>
      </w:tr>
    </w:tbl>
    <w:p w:rsidR="00000000" w:rsidDel="00000000" w:rsidP="00000000" w:rsidRDefault="00000000" w:rsidRPr="00000000" w14:paraId="0000004B">
      <w:pPr>
        <w:pageBreakBefore w:val="0"/>
        <w:spacing w:after="160" w:line="240" w:lineRule="auto"/>
        <w:rPr>
          <w:rFonts w:ascii="Google Sans" w:cs="Google Sans" w:eastAsia="Google Sans" w:hAnsi="Google Sans"/>
          <w:b w:val="1"/>
          <w:i w:val="1"/>
          <w:sz w:val="24"/>
          <w:szCs w:val="24"/>
        </w:rPr>
      </w:pPr>
      <w:r w:rsidDel="00000000" w:rsidR="00000000" w:rsidRPr="00000000">
        <w:rPr>
          <w:rtl w:val="0"/>
        </w:rPr>
      </w:r>
    </w:p>
    <w:p w:rsidR="00000000" w:rsidDel="00000000" w:rsidP="00000000" w:rsidRDefault="00000000" w:rsidRPr="00000000" w14:paraId="0000004C">
      <w:pPr>
        <w:pageBreakBefore w:val="0"/>
        <w:spacing w:after="160" w:line="240" w:lineRule="auto"/>
        <w:rPr>
          <w:rFonts w:ascii="Google Sans" w:cs="Google Sans" w:eastAsia="Google Sans" w:hAnsi="Google Sans"/>
          <w:b w:val="1"/>
          <w:i w:val="1"/>
          <w:sz w:val="24"/>
          <w:szCs w:val="24"/>
        </w:rPr>
      </w:pPr>
      <w:r w:rsidDel="00000000" w:rsidR="00000000" w:rsidRPr="00000000">
        <w:rPr>
          <w:rFonts w:ascii="Google Sans" w:cs="Google Sans" w:eastAsia="Google Sans" w:hAnsi="Google Sans"/>
          <w:b w:val="1"/>
          <w:i w:val="1"/>
          <w:sz w:val="24"/>
          <w:szCs w:val="24"/>
          <w:rtl w:val="0"/>
        </w:rPr>
        <w:t xml:space="preserve">Attendance/class participation </w:t>
      </w:r>
    </w:p>
    <w:p w:rsidR="00000000" w:rsidDel="00000000" w:rsidP="00000000" w:rsidRDefault="00000000" w:rsidRPr="00000000" w14:paraId="0000004D">
      <w:pPr>
        <w:pageBreakBefore w:val="0"/>
        <w:spacing w:after="160" w:line="240" w:lineRule="auto"/>
        <w:rPr>
          <w:rFonts w:ascii="Google Sans" w:cs="Google Sans" w:eastAsia="Google Sans" w:hAnsi="Google Sans"/>
          <w:sz w:val="24"/>
          <w:szCs w:val="24"/>
        </w:rPr>
      </w:pPr>
      <w:r w:rsidDel="00000000" w:rsidR="00000000" w:rsidRPr="00000000">
        <w:rPr>
          <w:rFonts w:ascii="Google Sans" w:cs="Google Sans" w:eastAsia="Google Sans" w:hAnsi="Google Sans"/>
          <w:sz w:val="24"/>
          <w:szCs w:val="24"/>
          <w:rtl w:val="0"/>
        </w:rPr>
        <w:t xml:space="preserve">Regular attendance is one of the most important parameters to successful completion of the course requirements. Even though I will not take attendance, I expect that you read required readings before class, and participate in classroom discussions. </w:t>
      </w:r>
    </w:p>
    <w:p w:rsidR="00000000" w:rsidDel="00000000" w:rsidP="00000000" w:rsidRDefault="00000000" w:rsidRPr="00000000" w14:paraId="0000004E">
      <w:pPr>
        <w:pageBreakBefore w:val="0"/>
        <w:spacing w:line="240" w:lineRule="auto"/>
        <w:rPr>
          <w:rFonts w:ascii="Google Sans" w:cs="Google Sans" w:eastAsia="Google Sans" w:hAnsi="Google Sans"/>
          <w:b w:val="1"/>
          <w:i w:val="1"/>
          <w:sz w:val="24"/>
          <w:szCs w:val="24"/>
        </w:rPr>
      </w:pPr>
      <w:r w:rsidDel="00000000" w:rsidR="00000000" w:rsidRPr="00000000">
        <w:rPr>
          <w:rFonts w:ascii="Google Sans" w:cs="Google Sans" w:eastAsia="Google Sans" w:hAnsi="Google Sans"/>
          <w:b w:val="1"/>
          <w:i w:val="1"/>
          <w:sz w:val="24"/>
          <w:szCs w:val="24"/>
          <w:rtl w:val="0"/>
        </w:rPr>
        <w:t xml:space="preserve">Research Hypotheses/Theories</w:t>
      </w:r>
    </w:p>
    <w:p w:rsidR="00000000" w:rsidDel="00000000" w:rsidP="00000000" w:rsidRDefault="00000000" w:rsidRPr="00000000" w14:paraId="0000004F">
      <w:pPr>
        <w:pageBreakBefore w:val="0"/>
        <w:spacing w:line="240" w:lineRule="auto"/>
        <w:rPr>
          <w:rFonts w:ascii="Google Sans" w:cs="Google Sans" w:eastAsia="Google Sans" w:hAnsi="Google Sans"/>
          <w:b w:val="1"/>
          <w:sz w:val="24"/>
          <w:szCs w:val="24"/>
        </w:rPr>
      </w:pPr>
      <w:r w:rsidDel="00000000" w:rsidR="00000000" w:rsidRPr="00000000">
        <w:rPr>
          <w:rtl w:val="0"/>
        </w:rPr>
      </w:r>
    </w:p>
    <w:p w:rsidR="00000000" w:rsidDel="00000000" w:rsidP="00000000" w:rsidRDefault="00000000" w:rsidRPr="00000000" w14:paraId="00000050">
      <w:pPr>
        <w:pageBreakBefore w:val="0"/>
        <w:spacing w:line="240" w:lineRule="auto"/>
        <w:rPr>
          <w:rFonts w:ascii="Google Sans" w:cs="Google Sans" w:eastAsia="Google Sans" w:hAnsi="Google Sans"/>
          <w:sz w:val="24"/>
          <w:szCs w:val="24"/>
        </w:rPr>
      </w:pPr>
      <w:r w:rsidDel="00000000" w:rsidR="00000000" w:rsidRPr="00000000">
        <w:rPr>
          <w:rFonts w:ascii="Google Sans" w:cs="Google Sans" w:eastAsia="Google Sans" w:hAnsi="Google Sans"/>
          <w:sz w:val="24"/>
          <w:szCs w:val="24"/>
          <w:rtl w:val="0"/>
        </w:rPr>
        <w:t xml:space="preserve">One page research proposal which outlines a research question and hypotheses. If the data already exists, the statement should provide the data source. If the data does not exist, the essay should describe how the data could be collected (through conducting a survey, online experiments, or digital trace data). </w:t>
      </w:r>
    </w:p>
    <w:p w:rsidR="00000000" w:rsidDel="00000000" w:rsidP="00000000" w:rsidRDefault="00000000" w:rsidRPr="00000000" w14:paraId="00000051">
      <w:pPr>
        <w:pageBreakBefore w:val="0"/>
        <w:spacing w:line="240" w:lineRule="auto"/>
        <w:rPr>
          <w:rFonts w:ascii="Google Sans" w:cs="Google Sans" w:eastAsia="Google Sans" w:hAnsi="Google Sans"/>
          <w:sz w:val="24"/>
          <w:szCs w:val="24"/>
        </w:rPr>
      </w:pPr>
      <w:r w:rsidDel="00000000" w:rsidR="00000000" w:rsidRPr="00000000">
        <w:rPr>
          <w:rtl w:val="0"/>
        </w:rPr>
      </w:r>
    </w:p>
    <w:p w:rsidR="00000000" w:rsidDel="00000000" w:rsidP="00000000" w:rsidRDefault="00000000" w:rsidRPr="00000000" w14:paraId="00000052">
      <w:pPr>
        <w:pageBreakBefore w:val="0"/>
        <w:spacing w:line="240" w:lineRule="auto"/>
        <w:rPr>
          <w:rFonts w:ascii="Google Sans" w:cs="Google Sans" w:eastAsia="Google Sans" w:hAnsi="Google Sans"/>
          <w:b w:val="1"/>
          <w:i w:val="1"/>
          <w:sz w:val="24"/>
          <w:szCs w:val="24"/>
        </w:rPr>
      </w:pPr>
      <w:r w:rsidDel="00000000" w:rsidR="00000000" w:rsidRPr="00000000">
        <w:rPr>
          <w:rFonts w:ascii="Google Sans" w:cs="Google Sans" w:eastAsia="Google Sans" w:hAnsi="Google Sans"/>
          <w:b w:val="1"/>
          <w:i w:val="1"/>
          <w:sz w:val="24"/>
          <w:szCs w:val="24"/>
          <w:rtl w:val="0"/>
        </w:rPr>
        <w:t xml:space="preserve"> </w:t>
      </w:r>
    </w:p>
    <w:p w:rsidR="00000000" w:rsidDel="00000000" w:rsidP="00000000" w:rsidRDefault="00000000" w:rsidRPr="00000000" w14:paraId="00000053">
      <w:pPr>
        <w:pageBreakBefore w:val="0"/>
        <w:spacing w:line="240" w:lineRule="auto"/>
        <w:rPr>
          <w:rFonts w:ascii="Google Sans" w:cs="Google Sans" w:eastAsia="Google Sans" w:hAnsi="Google Sans"/>
          <w:sz w:val="24"/>
          <w:szCs w:val="24"/>
        </w:rPr>
      </w:pPr>
      <w:r w:rsidDel="00000000" w:rsidR="00000000" w:rsidRPr="00000000">
        <w:rPr>
          <w:rFonts w:ascii="Google Sans" w:cs="Google Sans" w:eastAsia="Google Sans" w:hAnsi="Google Sans"/>
          <w:b w:val="1"/>
          <w:sz w:val="24"/>
          <w:szCs w:val="24"/>
          <w:rtl w:val="0"/>
        </w:rPr>
        <w:t xml:space="preserve">Survey Design </w:t>
      </w:r>
      <w:r w:rsidDel="00000000" w:rsidR="00000000" w:rsidRPr="00000000">
        <w:rPr>
          <w:rtl w:val="0"/>
        </w:rPr>
      </w:r>
    </w:p>
    <w:p w:rsidR="00000000" w:rsidDel="00000000" w:rsidP="00000000" w:rsidRDefault="00000000" w:rsidRPr="00000000" w14:paraId="00000054">
      <w:pPr>
        <w:pageBreakBefore w:val="0"/>
        <w:spacing w:line="240" w:lineRule="auto"/>
        <w:rPr>
          <w:rFonts w:ascii="Google Sans" w:cs="Google Sans" w:eastAsia="Google Sans" w:hAnsi="Google Sans"/>
          <w:sz w:val="24"/>
          <w:szCs w:val="24"/>
        </w:rPr>
      </w:pPr>
      <w:r w:rsidDel="00000000" w:rsidR="00000000" w:rsidRPr="00000000">
        <w:rPr>
          <w:rtl w:val="0"/>
        </w:rPr>
      </w:r>
    </w:p>
    <w:p w:rsidR="00000000" w:rsidDel="00000000" w:rsidP="00000000" w:rsidRDefault="00000000" w:rsidRPr="00000000" w14:paraId="00000055">
      <w:pPr>
        <w:pageBreakBefore w:val="0"/>
        <w:spacing w:line="240" w:lineRule="auto"/>
        <w:rPr>
          <w:rFonts w:ascii="Google Sans" w:cs="Google Sans" w:eastAsia="Google Sans" w:hAnsi="Google Sans"/>
          <w:sz w:val="24"/>
          <w:szCs w:val="24"/>
        </w:rPr>
      </w:pPr>
      <w:r w:rsidDel="00000000" w:rsidR="00000000" w:rsidRPr="00000000">
        <w:rPr>
          <w:rFonts w:ascii="Google Sans" w:cs="Google Sans" w:eastAsia="Google Sans" w:hAnsi="Google Sans"/>
          <w:sz w:val="24"/>
          <w:szCs w:val="24"/>
          <w:rtl w:val="0"/>
        </w:rPr>
        <w:t xml:space="preserve">Use either Google Form or Qualtrics or </w:t>
      </w:r>
      <w:hyperlink r:id="rId8">
        <w:r w:rsidDel="00000000" w:rsidR="00000000" w:rsidRPr="00000000">
          <w:rPr>
            <w:rFonts w:ascii="Google Sans" w:cs="Google Sans" w:eastAsia="Google Sans" w:hAnsi="Google Sans"/>
            <w:color w:val="1155cc"/>
            <w:sz w:val="24"/>
            <w:szCs w:val="24"/>
            <w:u w:val="single"/>
            <w:rtl w:val="0"/>
          </w:rPr>
          <w:t xml:space="preserve">Pol.is</w:t>
        </w:r>
      </w:hyperlink>
      <w:r w:rsidDel="00000000" w:rsidR="00000000" w:rsidRPr="00000000">
        <w:rPr>
          <w:rFonts w:ascii="Google Sans" w:cs="Google Sans" w:eastAsia="Google Sans" w:hAnsi="Google Sans"/>
          <w:sz w:val="24"/>
          <w:szCs w:val="24"/>
          <w:rtl w:val="0"/>
        </w:rPr>
        <w:t xml:space="preserve"> to examine the above stated research question. What kinds of questions do you want to ask? Collect 10-15 responses for the pilot phase, and write a 3-page report on the findings from these responses. </w:t>
      </w:r>
      <w:r w:rsidDel="00000000" w:rsidR="00000000" w:rsidRPr="00000000">
        <w:rPr>
          <w:rFonts w:ascii="Google Sans" w:cs="Google Sans" w:eastAsia="Google Sans" w:hAnsi="Google Sans"/>
          <w:sz w:val="24"/>
          <w:szCs w:val="24"/>
          <w:rtl w:val="0"/>
        </w:rPr>
        <w:t xml:space="preserve">What challenges do you face while collecting survey responses? If the survey were to be launched, what else would you include, or change? </w:t>
      </w:r>
    </w:p>
    <w:p w:rsidR="00000000" w:rsidDel="00000000" w:rsidP="00000000" w:rsidRDefault="00000000" w:rsidRPr="00000000" w14:paraId="00000056">
      <w:pPr>
        <w:pageBreakBefore w:val="0"/>
        <w:spacing w:line="240" w:lineRule="auto"/>
        <w:rPr>
          <w:rFonts w:ascii="Google Sans" w:cs="Google Sans" w:eastAsia="Google Sans" w:hAnsi="Google Sans"/>
          <w:sz w:val="24"/>
          <w:szCs w:val="24"/>
        </w:rPr>
      </w:pPr>
      <w:r w:rsidDel="00000000" w:rsidR="00000000" w:rsidRPr="00000000">
        <w:rPr>
          <w:rtl w:val="0"/>
        </w:rPr>
      </w:r>
    </w:p>
    <w:p w:rsidR="00000000" w:rsidDel="00000000" w:rsidP="00000000" w:rsidRDefault="00000000" w:rsidRPr="00000000" w14:paraId="00000057">
      <w:pPr>
        <w:pageBreakBefore w:val="0"/>
        <w:spacing w:after="160" w:line="240" w:lineRule="auto"/>
        <w:rPr>
          <w:rFonts w:ascii="Google Sans" w:cs="Google Sans" w:eastAsia="Google Sans" w:hAnsi="Google Sans"/>
          <w:b w:val="1"/>
          <w:i w:val="1"/>
          <w:sz w:val="24"/>
          <w:szCs w:val="24"/>
        </w:rPr>
      </w:pPr>
      <w:r w:rsidDel="00000000" w:rsidR="00000000" w:rsidRPr="00000000">
        <w:rPr>
          <w:rFonts w:ascii="Google Sans" w:cs="Google Sans" w:eastAsia="Google Sans" w:hAnsi="Google Sans"/>
          <w:b w:val="1"/>
          <w:i w:val="1"/>
          <w:sz w:val="24"/>
          <w:szCs w:val="24"/>
          <w:rtl w:val="0"/>
        </w:rPr>
        <w:t xml:space="preserve">Mturk Exercise/ Facebook Ads Manager </w:t>
      </w:r>
    </w:p>
    <w:p w:rsidR="00000000" w:rsidDel="00000000" w:rsidP="00000000" w:rsidRDefault="00000000" w:rsidRPr="00000000" w14:paraId="00000058">
      <w:pPr>
        <w:pageBreakBefore w:val="0"/>
        <w:spacing w:after="160" w:line="240" w:lineRule="auto"/>
        <w:rPr>
          <w:rFonts w:ascii="Google Sans" w:cs="Google Sans" w:eastAsia="Google Sans" w:hAnsi="Google Sans"/>
          <w:sz w:val="24"/>
          <w:szCs w:val="24"/>
        </w:rPr>
      </w:pPr>
      <w:r w:rsidDel="00000000" w:rsidR="00000000" w:rsidRPr="00000000">
        <w:rPr>
          <w:rFonts w:ascii="Google Sans" w:cs="Google Sans" w:eastAsia="Google Sans" w:hAnsi="Google Sans"/>
          <w:sz w:val="24"/>
          <w:szCs w:val="24"/>
          <w:rtl w:val="0"/>
        </w:rPr>
        <w:t xml:space="preserve">Use either Amazon Mechanical Turk or Facebook Ads Manager to collect real-world data for either Survey No. 1 or Survey No. 2. The number of responses should be at least between 150 to 250 responses.</w:t>
      </w:r>
    </w:p>
    <w:p w:rsidR="00000000" w:rsidDel="00000000" w:rsidP="00000000" w:rsidRDefault="00000000" w:rsidRPr="00000000" w14:paraId="00000059">
      <w:pPr>
        <w:pageBreakBefore w:val="0"/>
        <w:spacing w:after="160" w:line="240" w:lineRule="auto"/>
        <w:rPr>
          <w:rFonts w:ascii="Google Sans" w:cs="Google Sans" w:eastAsia="Google Sans" w:hAnsi="Google Sans"/>
          <w:b w:val="1"/>
          <w:sz w:val="24"/>
          <w:szCs w:val="24"/>
        </w:rPr>
      </w:pPr>
      <w:r w:rsidDel="00000000" w:rsidR="00000000" w:rsidRPr="00000000">
        <w:rPr>
          <w:rFonts w:ascii="Google Sans" w:cs="Google Sans" w:eastAsia="Google Sans" w:hAnsi="Google Sans"/>
          <w:b w:val="1"/>
          <w:sz w:val="24"/>
          <w:szCs w:val="24"/>
          <w:rtl w:val="0"/>
        </w:rPr>
        <w:t xml:space="preserve">3 Assignments </w:t>
      </w:r>
    </w:p>
    <w:p w:rsidR="00000000" w:rsidDel="00000000" w:rsidP="00000000" w:rsidRDefault="00000000" w:rsidRPr="00000000" w14:paraId="0000005A">
      <w:pPr>
        <w:pageBreakBefore w:val="0"/>
        <w:spacing w:after="160" w:line="240" w:lineRule="auto"/>
        <w:rPr>
          <w:rFonts w:ascii="Google Sans" w:cs="Google Sans" w:eastAsia="Google Sans" w:hAnsi="Google Sans"/>
          <w:b w:val="1"/>
          <w:sz w:val="24"/>
          <w:szCs w:val="24"/>
        </w:rPr>
      </w:pPr>
      <w:r w:rsidDel="00000000" w:rsidR="00000000" w:rsidRPr="00000000">
        <w:rPr>
          <w:rFonts w:ascii="Google Sans" w:cs="Google Sans" w:eastAsia="Google Sans" w:hAnsi="Google Sans"/>
          <w:sz w:val="24"/>
          <w:szCs w:val="24"/>
          <w:rtl w:val="0"/>
        </w:rPr>
        <w:t xml:space="preserve">Complete 3 assignments to demonstrate that you understand concepts, and how build models, and how to evaluate the model results</w:t>
      </w:r>
      <w:r w:rsidDel="00000000" w:rsidR="00000000" w:rsidRPr="00000000">
        <w:rPr>
          <w:rtl w:val="0"/>
        </w:rPr>
      </w:r>
    </w:p>
    <w:p w:rsidR="00000000" w:rsidDel="00000000" w:rsidP="00000000" w:rsidRDefault="00000000" w:rsidRPr="00000000" w14:paraId="0000005B">
      <w:pPr>
        <w:pageBreakBefore w:val="0"/>
        <w:spacing w:after="160" w:line="240" w:lineRule="auto"/>
        <w:rPr>
          <w:rFonts w:ascii="Google Sans" w:cs="Google Sans" w:eastAsia="Google Sans" w:hAnsi="Google Sans"/>
          <w:b w:val="1"/>
          <w:sz w:val="24"/>
          <w:szCs w:val="24"/>
        </w:rPr>
      </w:pPr>
      <w:r w:rsidDel="00000000" w:rsidR="00000000" w:rsidRPr="00000000">
        <w:rPr>
          <w:rFonts w:ascii="Google Sans" w:cs="Google Sans" w:eastAsia="Google Sans" w:hAnsi="Google Sans"/>
          <w:b w:val="1"/>
          <w:sz w:val="24"/>
          <w:szCs w:val="24"/>
          <w:rtl w:val="0"/>
        </w:rPr>
        <w:t xml:space="preserve">Final Research project -&gt; Project Reflection </w:t>
      </w:r>
    </w:p>
    <w:p w:rsidR="00000000" w:rsidDel="00000000" w:rsidP="00000000" w:rsidRDefault="00000000" w:rsidRPr="00000000" w14:paraId="0000005C">
      <w:pPr>
        <w:pageBreakBefore w:val="0"/>
        <w:spacing w:after="160" w:line="240" w:lineRule="auto"/>
        <w:rPr>
          <w:rFonts w:ascii="Google Sans" w:cs="Google Sans" w:eastAsia="Google Sans" w:hAnsi="Google Sans"/>
          <w:sz w:val="24"/>
          <w:szCs w:val="24"/>
        </w:rPr>
      </w:pPr>
      <w:r w:rsidDel="00000000" w:rsidR="00000000" w:rsidRPr="00000000">
        <w:rPr>
          <w:rFonts w:ascii="Google Sans" w:cs="Google Sans" w:eastAsia="Google Sans" w:hAnsi="Google Sans"/>
          <w:sz w:val="24"/>
          <w:szCs w:val="24"/>
          <w:rtl w:val="0"/>
        </w:rPr>
        <w:t xml:space="preserve">From the Mturk and Facebook Ads Manager datasets, you can write your final research project. </w:t>
      </w:r>
      <w:r w:rsidDel="00000000" w:rsidR="00000000" w:rsidRPr="00000000">
        <w:rPr>
          <w:rFonts w:ascii="Google Sans" w:cs="Google Sans" w:eastAsia="Google Sans" w:hAnsi="Google Sans"/>
          <w:b w:val="1"/>
          <w:sz w:val="24"/>
          <w:szCs w:val="24"/>
          <w:rtl w:val="0"/>
        </w:rPr>
        <w:t xml:space="preserve"> </w:t>
      </w:r>
      <w:r w:rsidDel="00000000" w:rsidR="00000000" w:rsidRPr="00000000">
        <w:rPr>
          <w:rFonts w:ascii="Google Sans" w:cs="Google Sans" w:eastAsia="Google Sans" w:hAnsi="Google Sans"/>
          <w:sz w:val="24"/>
          <w:szCs w:val="24"/>
          <w:rtl w:val="0"/>
        </w:rPr>
        <w:t xml:space="preserve">The tasks in these exercises include cleaning data, getting it in shape, and choosing and fine-tuning the right models for your final research project. </w:t>
      </w:r>
      <w:r w:rsidDel="00000000" w:rsidR="00000000" w:rsidRPr="00000000">
        <w:rPr>
          <w:rtl w:val="0"/>
        </w:rPr>
      </w:r>
    </w:p>
    <w:p w:rsidR="00000000" w:rsidDel="00000000" w:rsidP="00000000" w:rsidRDefault="00000000" w:rsidRPr="00000000" w14:paraId="0000005D">
      <w:pPr>
        <w:pageBreakBefore w:val="0"/>
        <w:spacing w:after="160" w:line="240" w:lineRule="auto"/>
        <w:rPr>
          <w:rFonts w:ascii="Google Sans" w:cs="Google Sans" w:eastAsia="Google Sans" w:hAnsi="Google Sans"/>
          <w:b w:val="1"/>
          <w:i w:val="1"/>
          <w:sz w:val="24"/>
          <w:szCs w:val="24"/>
        </w:rPr>
      </w:pPr>
      <w:r w:rsidDel="00000000" w:rsidR="00000000" w:rsidRPr="00000000">
        <w:rPr>
          <w:rFonts w:ascii="Google Sans" w:cs="Google Sans" w:eastAsia="Google Sans" w:hAnsi="Google Sans"/>
          <w:b w:val="1"/>
          <w:i w:val="1"/>
          <w:sz w:val="24"/>
          <w:szCs w:val="24"/>
          <w:rtl w:val="0"/>
        </w:rPr>
        <w:t xml:space="preserve">Privacy</w:t>
      </w:r>
    </w:p>
    <w:p w:rsidR="00000000" w:rsidDel="00000000" w:rsidP="00000000" w:rsidRDefault="00000000" w:rsidRPr="00000000" w14:paraId="0000005E">
      <w:pPr>
        <w:pageBreakBefore w:val="0"/>
        <w:spacing w:after="160" w:line="240" w:lineRule="auto"/>
        <w:rPr>
          <w:rFonts w:ascii="Google Sans" w:cs="Google Sans" w:eastAsia="Google Sans" w:hAnsi="Google Sans"/>
          <w:sz w:val="24"/>
          <w:szCs w:val="24"/>
        </w:rPr>
      </w:pPr>
      <w:r w:rsidDel="00000000" w:rsidR="00000000" w:rsidRPr="00000000">
        <w:rPr>
          <w:rFonts w:ascii="Google Sans" w:cs="Google Sans" w:eastAsia="Google Sans" w:hAnsi="Google Sans"/>
          <w:sz w:val="24"/>
          <w:szCs w:val="24"/>
          <w:rtl w:val="0"/>
        </w:rPr>
        <w:t xml:space="preserve">Students who participate in this class with their camera on or use a profile image are agreeing to have their video or image recorded solely for the purpose of creating a record for students enrolled in the class to refer to, including those enrolled students who are unable to attend live. If you are unwilling to consent to have your profile or video image recorded, be sure to keep your camera off and do not use a profile image. Likewise, students who un-mute during class and participate orally are agreeing to have their voices recorded. If you are not willing to consent to have your voice recorded during class, you will need to keep your mute button activated and communicate exclusively using the "chat" feature, which allows students to type questions and comments live.</w:t>
      </w:r>
    </w:p>
    <w:p w:rsidR="00000000" w:rsidDel="00000000" w:rsidP="00000000" w:rsidRDefault="00000000" w:rsidRPr="00000000" w14:paraId="0000005F">
      <w:pPr>
        <w:pageBreakBefore w:val="0"/>
        <w:spacing w:line="240" w:lineRule="auto"/>
        <w:rPr>
          <w:rFonts w:ascii="Google Sans" w:cs="Google Sans" w:eastAsia="Google Sans" w:hAnsi="Google Sans"/>
          <w:b w:val="1"/>
          <w:i w:val="1"/>
          <w:sz w:val="24"/>
          <w:szCs w:val="24"/>
        </w:rPr>
      </w:pPr>
      <w:r w:rsidDel="00000000" w:rsidR="00000000" w:rsidRPr="00000000">
        <w:rPr>
          <w:rFonts w:ascii="Google Sans" w:cs="Google Sans" w:eastAsia="Google Sans" w:hAnsi="Google Sans"/>
          <w:b w:val="1"/>
          <w:i w:val="1"/>
          <w:sz w:val="24"/>
          <w:szCs w:val="24"/>
          <w:rtl w:val="0"/>
        </w:rPr>
        <w:t xml:space="preserve">Hunter College Policy on Academic Integrity </w:t>
      </w:r>
    </w:p>
    <w:p w:rsidR="00000000" w:rsidDel="00000000" w:rsidP="00000000" w:rsidRDefault="00000000" w:rsidRPr="00000000" w14:paraId="00000060">
      <w:pPr>
        <w:pageBreakBefore w:val="0"/>
        <w:spacing w:line="240" w:lineRule="auto"/>
        <w:rPr>
          <w:rFonts w:ascii="Google Sans" w:cs="Google Sans" w:eastAsia="Google Sans" w:hAnsi="Google Sans"/>
          <w:b w:val="1"/>
          <w:i w:val="1"/>
          <w:sz w:val="24"/>
          <w:szCs w:val="24"/>
        </w:rPr>
      </w:pPr>
      <w:r w:rsidDel="00000000" w:rsidR="00000000" w:rsidRPr="00000000">
        <w:rPr>
          <w:rtl w:val="0"/>
        </w:rPr>
      </w:r>
    </w:p>
    <w:p w:rsidR="00000000" w:rsidDel="00000000" w:rsidP="00000000" w:rsidRDefault="00000000" w:rsidRPr="00000000" w14:paraId="00000061">
      <w:pPr>
        <w:pageBreakBefore w:val="0"/>
        <w:spacing w:line="240" w:lineRule="auto"/>
        <w:rPr>
          <w:rFonts w:ascii="Google Sans" w:cs="Google Sans" w:eastAsia="Google Sans" w:hAnsi="Google Sans"/>
          <w:sz w:val="24"/>
          <w:szCs w:val="24"/>
        </w:rPr>
      </w:pPr>
      <w:r w:rsidDel="00000000" w:rsidR="00000000" w:rsidRPr="00000000">
        <w:rPr>
          <w:rFonts w:ascii="Google Sans" w:cs="Google Sans" w:eastAsia="Google Sans" w:hAnsi="Google Sans"/>
          <w:sz w:val="24"/>
          <w:szCs w:val="24"/>
          <w:rtl w:val="0"/>
        </w:rPr>
        <w:t xml:space="preserve">Hunter College regards acts of academic dishonesty (e.g., plagiarism, cheating on examinations, obtaining unfair advantage, and falsification of records and official documents) as serious offenses against the values of intellectual honesty. The College is committed to enforcing the CUNY Policy on Academic Integrity and will pursue cases of academic dishonesty according to the Hunter College Academic.</w:t>
      </w:r>
    </w:p>
    <w:p w:rsidR="00000000" w:rsidDel="00000000" w:rsidP="00000000" w:rsidRDefault="00000000" w:rsidRPr="00000000" w14:paraId="00000062">
      <w:pPr>
        <w:pageBreakBefore w:val="0"/>
        <w:spacing w:line="240" w:lineRule="auto"/>
        <w:rPr>
          <w:rFonts w:ascii="Google Sans" w:cs="Google Sans" w:eastAsia="Google Sans" w:hAnsi="Google Sans"/>
          <w:sz w:val="24"/>
          <w:szCs w:val="24"/>
        </w:rPr>
      </w:pPr>
      <w:r w:rsidDel="00000000" w:rsidR="00000000" w:rsidRPr="00000000">
        <w:rPr>
          <w:rtl w:val="0"/>
        </w:rPr>
      </w:r>
    </w:p>
    <w:p w:rsidR="00000000" w:rsidDel="00000000" w:rsidP="00000000" w:rsidRDefault="00000000" w:rsidRPr="00000000" w14:paraId="00000063">
      <w:pPr>
        <w:pageBreakBefore w:val="0"/>
        <w:spacing w:line="240" w:lineRule="auto"/>
        <w:rPr>
          <w:rFonts w:ascii="Google Sans" w:cs="Google Sans" w:eastAsia="Google Sans" w:hAnsi="Google Sans"/>
          <w:b w:val="1"/>
          <w:i w:val="1"/>
          <w:sz w:val="24"/>
          <w:szCs w:val="24"/>
        </w:rPr>
      </w:pPr>
      <w:r w:rsidDel="00000000" w:rsidR="00000000" w:rsidRPr="00000000">
        <w:rPr>
          <w:rFonts w:ascii="Google Sans" w:cs="Google Sans" w:eastAsia="Google Sans" w:hAnsi="Google Sans"/>
          <w:b w:val="1"/>
          <w:i w:val="1"/>
          <w:sz w:val="24"/>
          <w:szCs w:val="24"/>
          <w:rtl w:val="0"/>
        </w:rPr>
        <w:t xml:space="preserve">Hunter College Policy on Sexual Misconduct  </w:t>
      </w:r>
    </w:p>
    <w:p w:rsidR="00000000" w:rsidDel="00000000" w:rsidP="00000000" w:rsidRDefault="00000000" w:rsidRPr="00000000" w14:paraId="00000064">
      <w:pPr>
        <w:pageBreakBefore w:val="0"/>
        <w:spacing w:line="240" w:lineRule="auto"/>
        <w:rPr>
          <w:rFonts w:ascii="Google Sans" w:cs="Google Sans" w:eastAsia="Google Sans" w:hAnsi="Google Sans"/>
          <w:sz w:val="24"/>
          <w:szCs w:val="24"/>
        </w:rPr>
      </w:pPr>
      <w:r w:rsidDel="00000000" w:rsidR="00000000" w:rsidRPr="00000000">
        <w:rPr>
          <w:rtl w:val="0"/>
        </w:rPr>
      </w:r>
    </w:p>
    <w:p w:rsidR="00000000" w:rsidDel="00000000" w:rsidP="00000000" w:rsidRDefault="00000000" w:rsidRPr="00000000" w14:paraId="00000065">
      <w:pPr>
        <w:pageBreakBefore w:val="0"/>
        <w:spacing w:line="240" w:lineRule="auto"/>
        <w:rPr>
          <w:rFonts w:ascii="Google Sans" w:cs="Google Sans" w:eastAsia="Google Sans" w:hAnsi="Google Sans"/>
          <w:color w:val="954f72"/>
          <w:sz w:val="24"/>
          <w:szCs w:val="24"/>
          <w:u w:val="single"/>
        </w:rPr>
      </w:pPr>
      <w:r w:rsidDel="00000000" w:rsidR="00000000" w:rsidRPr="00000000">
        <w:rPr>
          <w:rFonts w:ascii="Google Sans" w:cs="Google Sans" w:eastAsia="Google Sans" w:hAnsi="Google Sans"/>
          <w:sz w:val="24"/>
          <w:szCs w:val="24"/>
          <w:rtl w:val="0"/>
        </w:rPr>
        <w:t xml:space="preserve">In compliance with the CUNY Policy on Sexual Misconduct, Hunter College reaffirms the prohibition of any sexual misconduct, which includes sexual violence, sexual harassment, and gender-based harassment retaliation against students, employees, or visitors, as well as certain intimate relationships. Students who have experienced any form of sexual violence on or off campus (including CUNY-sponsored trips and events) are entitled to the rights outlined in the Bill of Rights for Hunter College. a. Sexual Violence: Students are strongly encouraged to immediately report the incident by calling 911, contacting NYPD Special Victims Division Hotline (646-610-7272) or their local police precinct, or contacting the College's Public Safety Office (212-772-4444). b. All Other Forms of Sexual Misconduct: Students are also encouraged to contact the College's Title IX Campus Coordinator, Dean John Rose (</w:t>
      </w:r>
      <w:r w:rsidDel="00000000" w:rsidR="00000000" w:rsidRPr="00000000">
        <w:rPr>
          <w:rFonts w:ascii="Google Sans" w:cs="Google Sans" w:eastAsia="Google Sans" w:hAnsi="Google Sans"/>
          <w:color w:val="954f72"/>
          <w:sz w:val="24"/>
          <w:szCs w:val="24"/>
          <w:rtl w:val="0"/>
        </w:rPr>
        <w:t xml:space="preserve">jtrose@hunter.cuny.edu</w:t>
      </w:r>
      <w:r w:rsidDel="00000000" w:rsidR="00000000" w:rsidRPr="00000000">
        <w:rPr>
          <w:rFonts w:ascii="Google Sans" w:cs="Google Sans" w:eastAsia="Google Sans" w:hAnsi="Google Sans"/>
          <w:sz w:val="24"/>
          <w:szCs w:val="24"/>
          <w:rtl w:val="0"/>
        </w:rPr>
        <w:t xml:space="preserve"> or 212-650-3262) or Colleen Barry (</w:t>
      </w:r>
      <w:r w:rsidDel="00000000" w:rsidR="00000000" w:rsidRPr="00000000">
        <w:rPr>
          <w:rFonts w:ascii="Google Sans" w:cs="Google Sans" w:eastAsia="Google Sans" w:hAnsi="Google Sans"/>
          <w:color w:val="954f72"/>
          <w:sz w:val="24"/>
          <w:szCs w:val="24"/>
          <w:rtl w:val="0"/>
        </w:rPr>
        <w:t xml:space="preserve">colleen.barry@hunter.cuny.edu</w:t>
      </w:r>
      <w:r w:rsidDel="00000000" w:rsidR="00000000" w:rsidRPr="00000000">
        <w:rPr>
          <w:rFonts w:ascii="Google Sans" w:cs="Google Sans" w:eastAsia="Google Sans" w:hAnsi="Google Sans"/>
          <w:sz w:val="24"/>
          <w:szCs w:val="24"/>
          <w:rtl w:val="0"/>
        </w:rPr>
        <w:t xml:space="preserve"> or 212-772-4534) and seek complimentary services through the Counseling and Wellness Services Office, Hunter East 1123. CUNY Policy on Sexual Misconduct Link: </w:t>
      </w:r>
      <w:hyperlink r:id="rId9">
        <w:r w:rsidDel="00000000" w:rsidR="00000000" w:rsidRPr="00000000">
          <w:rPr>
            <w:rFonts w:ascii="Google Sans" w:cs="Google Sans" w:eastAsia="Google Sans" w:hAnsi="Google Sans"/>
            <w:color w:val="954f72"/>
            <w:sz w:val="24"/>
            <w:szCs w:val="24"/>
            <w:u w:val="single"/>
            <w:rtl w:val="0"/>
          </w:rPr>
          <w:t xml:space="preserve">https://www.cuny.edu/wp-content/uploads/si</w:t>
        </w:r>
      </w:hyperlink>
      <w:r w:rsidDel="00000000" w:rsidR="00000000" w:rsidRPr="00000000">
        <w:rPr>
          <w:rtl w:val="0"/>
        </w:rPr>
      </w:r>
    </w:p>
    <w:p w:rsidR="00000000" w:rsidDel="00000000" w:rsidP="00000000" w:rsidRDefault="00000000" w:rsidRPr="00000000" w14:paraId="00000066">
      <w:pPr>
        <w:pageBreakBefore w:val="0"/>
        <w:spacing w:line="240" w:lineRule="auto"/>
        <w:rPr>
          <w:rFonts w:ascii="Google Sans" w:cs="Google Sans" w:eastAsia="Google Sans" w:hAnsi="Google Sans"/>
          <w:sz w:val="24"/>
          <w:szCs w:val="24"/>
        </w:rPr>
      </w:pPr>
      <w:r w:rsidDel="00000000" w:rsidR="00000000" w:rsidRPr="00000000">
        <w:rPr>
          <w:rFonts w:ascii="Google Sans" w:cs="Google Sans" w:eastAsia="Google Sans" w:hAnsi="Google Sans"/>
          <w:sz w:val="24"/>
          <w:szCs w:val="24"/>
          <w:rtl w:val="0"/>
        </w:rPr>
        <w:t xml:space="preserve"> </w:t>
      </w:r>
    </w:p>
    <w:p w:rsidR="00000000" w:rsidDel="00000000" w:rsidP="00000000" w:rsidRDefault="00000000" w:rsidRPr="00000000" w14:paraId="00000067">
      <w:pPr>
        <w:pageBreakBefore w:val="0"/>
        <w:spacing w:line="240" w:lineRule="auto"/>
        <w:rPr>
          <w:rFonts w:ascii="Google Sans" w:cs="Google Sans" w:eastAsia="Google Sans" w:hAnsi="Google Sans"/>
          <w:b w:val="1"/>
          <w:i w:val="1"/>
          <w:sz w:val="24"/>
          <w:szCs w:val="24"/>
        </w:rPr>
      </w:pPr>
      <w:r w:rsidDel="00000000" w:rsidR="00000000" w:rsidRPr="00000000">
        <w:rPr>
          <w:rFonts w:ascii="Google Sans" w:cs="Google Sans" w:eastAsia="Google Sans" w:hAnsi="Google Sans"/>
          <w:b w:val="1"/>
          <w:i w:val="1"/>
          <w:sz w:val="24"/>
          <w:szCs w:val="24"/>
          <w:rtl w:val="0"/>
        </w:rPr>
        <w:t xml:space="preserve">American Disability Act Policy </w:t>
      </w:r>
    </w:p>
    <w:p w:rsidR="00000000" w:rsidDel="00000000" w:rsidP="00000000" w:rsidRDefault="00000000" w:rsidRPr="00000000" w14:paraId="00000068">
      <w:pPr>
        <w:pageBreakBefore w:val="0"/>
        <w:spacing w:line="240" w:lineRule="auto"/>
        <w:rPr>
          <w:rFonts w:ascii="Google Sans" w:cs="Google Sans" w:eastAsia="Google Sans" w:hAnsi="Google Sans"/>
          <w:sz w:val="24"/>
          <w:szCs w:val="24"/>
        </w:rPr>
      </w:pPr>
      <w:r w:rsidDel="00000000" w:rsidR="00000000" w:rsidRPr="00000000">
        <w:rPr>
          <w:rtl w:val="0"/>
        </w:rPr>
      </w:r>
    </w:p>
    <w:p w:rsidR="00000000" w:rsidDel="00000000" w:rsidP="00000000" w:rsidRDefault="00000000" w:rsidRPr="00000000" w14:paraId="00000069">
      <w:pPr>
        <w:pageBreakBefore w:val="0"/>
        <w:spacing w:line="240" w:lineRule="auto"/>
        <w:rPr>
          <w:rFonts w:ascii="Google Sans" w:cs="Google Sans" w:eastAsia="Google Sans" w:hAnsi="Google Sans"/>
          <w:sz w:val="24"/>
          <w:szCs w:val="24"/>
        </w:rPr>
      </w:pPr>
      <w:r w:rsidDel="00000000" w:rsidR="00000000" w:rsidRPr="00000000">
        <w:rPr>
          <w:rFonts w:ascii="Google Sans" w:cs="Google Sans" w:eastAsia="Google Sans" w:hAnsi="Google Sans"/>
          <w:sz w:val="24"/>
          <w:szCs w:val="24"/>
          <w:rtl w:val="0"/>
        </w:rPr>
        <w:t xml:space="preserve">In compliance with the American Disability Act of 1990 (ADA) and with Section 504 of the Rehabilitation Act of 1973, Hunter College is committed to ensuring educational parity and accommodations for all students with documented disabilities and/or medical conditions. It is recommended that all students with documented disabilities (Emotional, Medical, Physical, and/or Learning) consult the Office of AccessABILITY, located in Room E1214B, to secure necessary academic accommodations. For further information and assistance, please call: (212) 772-4857 or (212) 650-3230.</w:t>
      </w:r>
    </w:p>
    <w:p w:rsidR="00000000" w:rsidDel="00000000" w:rsidP="00000000" w:rsidRDefault="00000000" w:rsidRPr="00000000" w14:paraId="0000006A">
      <w:pPr>
        <w:pageBreakBefore w:val="0"/>
        <w:spacing w:line="240" w:lineRule="auto"/>
        <w:rPr>
          <w:rFonts w:ascii="Google Sans" w:cs="Google Sans" w:eastAsia="Google Sans" w:hAnsi="Google Sans"/>
          <w:sz w:val="24"/>
          <w:szCs w:val="24"/>
        </w:rPr>
      </w:pPr>
      <w:r w:rsidDel="00000000" w:rsidR="00000000" w:rsidRPr="00000000">
        <w:rPr>
          <w:rFonts w:ascii="Google Sans" w:cs="Google Sans" w:eastAsia="Google Sans" w:hAnsi="Google Sans"/>
          <w:sz w:val="24"/>
          <w:szCs w:val="24"/>
          <w:rtl w:val="0"/>
        </w:rPr>
        <w:t xml:space="preserve"> </w:t>
      </w:r>
    </w:p>
    <w:p w:rsidR="00000000" w:rsidDel="00000000" w:rsidP="00000000" w:rsidRDefault="00000000" w:rsidRPr="00000000" w14:paraId="0000006B">
      <w:pPr>
        <w:pageBreakBefore w:val="0"/>
        <w:spacing w:after="160" w:line="240" w:lineRule="auto"/>
        <w:rPr>
          <w:rFonts w:ascii="Google Sans" w:cs="Google Sans" w:eastAsia="Google Sans" w:hAnsi="Google Sans"/>
          <w:b w:val="1"/>
          <w:sz w:val="24"/>
          <w:szCs w:val="24"/>
        </w:rPr>
      </w:pPr>
      <w:r w:rsidDel="00000000" w:rsidR="00000000" w:rsidRPr="00000000">
        <w:rPr>
          <w:rtl w:val="0"/>
        </w:rPr>
      </w:r>
    </w:p>
    <w:p w:rsidR="00000000" w:rsidDel="00000000" w:rsidP="00000000" w:rsidRDefault="00000000" w:rsidRPr="00000000" w14:paraId="0000006C">
      <w:pPr>
        <w:pageBreakBefore w:val="0"/>
        <w:spacing w:after="160" w:line="240" w:lineRule="auto"/>
        <w:rPr>
          <w:rFonts w:ascii="Google Sans" w:cs="Google Sans" w:eastAsia="Google Sans" w:hAnsi="Google Sans"/>
          <w:b w:val="1"/>
          <w:sz w:val="24"/>
          <w:szCs w:val="24"/>
        </w:rPr>
      </w:pPr>
      <w:r w:rsidDel="00000000" w:rsidR="00000000" w:rsidRPr="00000000">
        <w:rPr>
          <w:rFonts w:ascii="Google Sans" w:cs="Google Sans" w:eastAsia="Google Sans" w:hAnsi="Google Sans"/>
          <w:b w:val="1"/>
          <w:sz w:val="24"/>
          <w:szCs w:val="24"/>
          <w:rtl w:val="0"/>
        </w:rPr>
        <w:t xml:space="preserve">TENTATIVE COURSE SCHEDULE</w:t>
      </w:r>
    </w:p>
    <w:p w:rsidR="00000000" w:rsidDel="00000000" w:rsidP="00000000" w:rsidRDefault="00000000" w:rsidRPr="00000000" w14:paraId="0000006D">
      <w:pPr>
        <w:pageBreakBefore w:val="0"/>
        <w:spacing w:after="160" w:line="240" w:lineRule="auto"/>
        <w:rPr>
          <w:rFonts w:ascii="Google Sans" w:cs="Google Sans" w:eastAsia="Google Sans" w:hAnsi="Google Sans"/>
          <w:b w:val="1"/>
          <w:sz w:val="24"/>
          <w:szCs w:val="24"/>
        </w:rPr>
      </w:pPr>
      <w:r w:rsidDel="00000000" w:rsidR="00000000" w:rsidRPr="00000000">
        <w:rPr>
          <w:rtl w:val="0"/>
        </w:rPr>
      </w:r>
    </w:p>
    <w:p w:rsidR="00000000" w:rsidDel="00000000" w:rsidP="00000000" w:rsidRDefault="00000000" w:rsidRPr="00000000" w14:paraId="0000006E">
      <w:pPr>
        <w:pageBreakBefore w:val="0"/>
        <w:spacing w:after="160" w:line="240" w:lineRule="auto"/>
        <w:rPr>
          <w:rFonts w:ascii="Google Sans" w:cs="Google Sans" w:eastAsia="Google Sans" w:hAnsi="Google Sans"/>
          <w:b w:val="1"/>
          <w:sz w:val="24"/>
          <w:szCs w:val="24"/>
        </w:rPr>
      </w:pPr>
      <w:r w:rsidDel="00000000" w:rsidR="00000000" w:rsidRPr="00000000">
        <w:rPr>
          <w:rFonts w:ascii="Google Sans" w:cs="Google Sans" w:eastAsia="Google Sans" w:hAnsi="Google Sans"/>
          <w:b w:val="1"/>
          <w:sz w:val="24"/>
          <w:szCs w:val="24"/>
          <w:rtl w:val="0"/>
        </w:rPr>
        <w:t xml:space="preserve">Feb 03:</w:t>
      </w:r>
      <w:r w:rsidDel="00000000" w:rsidR="00000000" w:rsidRPr="00000000">
        <w:rPr>
          <w:rFonts w:ascii="Google Sans" w:cs="Google Sans" w:eastAsia="Google Sans" w:hAnsi="Google Sans"/>
          <w:sz w:val="24"/>
          <w:szCs w:val="24"/>
          <w:rtl w:val="0"/>
        </w:rPr>
        <w:t xml:space="preserve"> </w:t>
      </w:r>
      <w:r w:rsidDel="00000000" w:rsidR="00000000" w:rsidRPr="00000000">
        <w:rPr>
          <w:rFonts w:ascii="Google Sans" w:cs="Google Sans" w:eastAsia="Google Sans" w:hAnsi="Google Sans"/>
          <w:b w:val="1"/>
          <w:sz w:val="24"/>
          <w:szCs w:val="24"/>
          <w:rtl w:val="0"/>
        </w:rPr>
        <w:t xml:space="preserve">Introduction – Why study quantitative methods? </w:t>
      </w:r>
    </w:p>
    <w:p w:rsidR="00000000" w:rsidDel="00000000" w:rsidP="00000000" w:rsidRDefault="00000000" w:rsidRPr="00000000" w14:paraId="0000006F">
      <w:pPr>
        <w:pageBreakBefore w:val="0"/>
        <w:spacing w:after="160" w:line="240" w:lineRule="auto"/>
        <w:rPr>
          <w:rFonts w:ascii="Google Sans" w:cs="Google Sans" w:eastAsia="Google Sans" w:hAnsi="Google Sans"/>
          <w:sz w:val="24"/>
          <w:szCs w:val="24"/>
        </w:rPr>
      </w:pPr>
      <w:r w:rsidDel="00000000" w:rsidR="00000000" w:rsidRPr="00000000">
        <w:rPr>
          <w:rFonts w:ascii="Google Sans" w:cs="Google Sans" w:eastAsia="Google Sans" w:hAnsi="Google Sans"/>
          <w:sz w:val="24"/>
          <w:szCs w:val="24"/>
          <w:rtl w:val="0"/>
        </w:rPr>
        <w:t xml:space="preserve">Overview of DataCamp, Github, R, R-studio, Pol.is, Amazon Mechanical Turk </w:t>
      </w:r>
    </w:p>
    <w:p w:rsidR="00000000" w:rsidDel="00000000" w:rsidP="00000000" w:rsidRDefault="00000000" w:rsidRPr="00000000" w14:paraId="00000070">
      <w:pPr>
        <w:pageBreakBefore w:val="0"/>
        <w:spacing w:after="160" w:line="240" w:lineRule="auto"/>
        <w:rPr>
          <w:rFonts w:ascii="Google Sans" w:cs="Google Sans" w:eastAsia="Google Sans" w:hAnsi="Google Sans"/>
          <w:sz w:val="24"/>
          <w:szCs w:val="24"/>
        </w:rPr>
      </w:pPr>
      <w:r w:rsidDel="00000000" w:rsidR="00000000" w:rsidRPr="00000000">
        <w:rPr>
          <w:rFonts w:ascii="Google Sans" w:cs="Google Sans" w:eastAsia="Google Sans" w:hAnsi="Google Sans"/>
          <w:sz w:val="24"/>
          <w:szCs w:val="24"/>
          <w:rtl w:val="0"/>
        </w:rPr>
        <w:t xml:space="preserve">Create accounts for Github, Pol.is </w:t>
      </w:r>
    </w:p>
    <w:p w:rsidR="00000000" w:rsidDel="00000000" w:rsidP="00000000" w:rsidRDefault="00000000" w:rsidRPr="00000000" w14:paraId="00000071">
      <w:pPr>
        <w:pageBreakBefore w:val="0"/>
        <w:spacing w:after="160" w:line="240" w:lineRule="auto"/>
        <w:rPr>
          <w:rFonts w:ascii="Google Sans" w:cs="Google Sans" w:eastAsia="Google Sans" w:hAnsi="Google Sans"/>
          <w:sz w:val="24"/>
          <w:szCs w:val="24"/>
        </w:rPr>
      </w:pPr>
      <w:r w:rsidDel="00000000" w:rsidR="00000000" w:rsidRPr="00000000">
        <w:rPr>
          <w:rFonts w:ascii="Google Sans" w:cs="Google Sans" w:eastAsia="Google Sans" w:hAnsi="Google Sans"/>
          <w:sz w:val="24"/>
          <w:szCs w:val="24"/>
          <w:rtl w:val="0"/>
        </w:rPr>
        <w:t xml:space="preserve">HW: Create the introduction README.md file for Github, Installing necessary software (R, Rstudio)</w:t>
      </w:r>
      <w:r w:rsidDel="00000000" w:rsidR="00000000" w:rsidRPr="00000000">
        <w:rPr>
          <w:rtl w:val="0"/>
        </w:rPr>
      </w:r>
    </w:p>
    <w:p w:rsidR="00000000" w:rsidDel="00000000" w:rsidP="00000000" w:rsidRDefault="00000000" w:rsidRPr="00000000" w14:paraId="00000072">
      <w:pPr>
        <w:pageBreakBefore w:val="0"/>
        <w:spacing w:after="160" w:line="240" w:lineRule="auto"/>
        <w:rPr>
          <w:rFonts w:ascii="Google Sans" w:cs="Google Sans" w:eastAsia="Google Sans" w:hAnsi="Google Sans"/>
          <w:sz w:val="24"/>
          <w:szCs w:val="24"/>
        </w:rPr>
      </w:pPr>
      <w:r w:rsidDel="00000000" w:rsidR="00000000" w:rsidRPr="00000000">
        <w:rPr>
          <w:rFonts w:ascii="Google Sans" w:cs="Google Sans" w:eastAsia="Google Sans" w:hAnsi="Google Sans"/>
          <w:b w:val="1"/>
          <w:sz w:val="24"/>
          <w:szCs w:val="24"/>
          <w:rtl w:val="0"/>
        </w:rPr>
        <w:t xml:space="preserve">Feb 10: Data Ethics/ Research Ethics; R - Importing data, Transforming Data, and Cleaning Data  </w:t>
      </w:r>
      <w:r w:rsidDel="00000000" w:rsidR="00000000" w:rsidRPr="00000000">
        <w:rPr>
          <w:rtl w:val="0"/>
        </w:rPr>
      </w:r>
    </w:p>
    <w:p w:rsidR="00000000" w:rsidDel="00000000" w:rsidP="00000000" w:rsidRDefault="00000000" w:rsidRPr="00000000" w14:paraId="00000073">
      <w:pPr>
        <w:pageBreakBefore w:val="0"/>
        <w:spacing w:after="160" w:line="240" w:lineRule="auto"/>
        <w:rPr>
          <w:rFonts w:ascii="Google Sans" w:cs="Google Sans" w:eastAsia="Google Sans" w:hAnsi="Google Sans"/>
          <w:sz w:val="24"/>
          <w:szCs w:val="24"/>
        </w:rPr>
      </w:pPr>
      <w:r w:rsidDel="00000000" w:rsidR="00000000" w:rsidRPr="00000000">
        <w:rPr>
          <w:rFonts w:ascii="Google Sans" w:cs="Google Sans" w:eastAsia="Google Sans" w:hAnsi="Google Sans"/>
          <w:sz w:val="24"/>
          <w:szCs w:val="24"/>
          <w:u w:val="single"/>
          <w:rtl w:val="0"/>
        </w:rPr>
        <w:t xml:space="preserve">Guest Speaker</w:t>
      </w:r>
      <w:r w:rsidDel="00000000" w:rsidR="00000000" w:rsidRPr="00000000">
        <w:rPr>
          <w:rFonts w:ascii="Google Sans" w:cs="Google Sans" w:eastAsia="Google Sans" w:hAnsi="Google Sans"/>
          <w:sz w:val="24"/>
          <w:szCs w:val="24"/>
          <w:rtl w:val="0"/>
        </w:rPr>
        <w:t xml:space="preserve">: </w:t>
      </w:r>
      <w:hyperlink r:id="rId10">
        <w:r w:rsidDel="00000000" w:rsidR="00000000" w:rsidRPr="00000000">
          <w:rPr>
            <w:rFonts w:ascii="Google Sans" w:cs="Google Sans" w:eastAsia="Google Sans" w:hAnsi="Google Sans"/>
            <w:color w:val="1155cc"/>
            <w:sz w:val="24"/>
            <w:szCs w:val="24"/>
            <w:highlight w:val="white"/>
            <w:u w:val="single"/>
            <w:rtl w:val="0"/>
          </w:rPr>
          <w:t xml:space="preserve">Kasia Chmielinski</w:t>
        </w:r>
      </w:hyperlink>
      <w:r w:rsidDel="00000000" w:rsidR="00000000" w:rsidRPr="00000000">
        <w:rPr>
          <w:rFonts w:ascii="Google Sans" w:cs="Google Sans" w:eastAsia="Google Sans" w:hAnsi="Google Sans"/>
          <w:color w:val="323130"/>
          <w:sz w:val="24"/>
          <w:szCs w:val="24"/>
          <w:highlight w:val="white"/>
          <w:rtl w:val="0"/>
        </w:rPr>
        <w:t xml:space="preserve"> ( </w:t>
      </w:r>
      <w:hyperlink r:id="rId11">
        <w:r w:rsidDel="00000000" w:rsidR="00000000" w:rsidRPr="00000000">
          <w:rPr>
            <w:rFonts w:ascii="Google Sans" w:cs="Google Sans" w:eastAsia="Google Sans" w:hAnsi="Google Sans"/>
            <w:color w:val="1155cc"/>
            <w:sz w:val="24"/>
            <w:szCs w:val="24"/>
            <w:highlight w:val="white"/>
            <w:u w:val="single"/>
            <w:rtl w:val="0"/>
          </w:rPr>
          <w:t xml:space="preserve">The Data Nutrition Project</w:t>
        </w:r>
      </w:hyperlink>
      <w:r w:rsidDel="00000000" w:rsidR="00000000" w:rsidRPr="00000000">
        <w:rPr>
          <w:rFonts w:ascii="Google Sans" w:cs="Google Sans" w:eastAsia="Google Sans" w:hAnsi="Google Sans"/>
          <w:color w:val="221f1f"/>
          <w:sz w:val="24"/>
          <w:szCs w:val="24"/>
          <w:highlight w:val="white"/>
          <w:rtl w:val="0"/>
        </w:rPr>
        <w:t xml:space="preserve">) </w:t>
      </w:r>
      <w:r w:rsidDel="00000000" w:rsidR="00000000" w:rsidRPr="00000000">
        <w:rPr>
          <w:rtl w:val="0"/>
        </w:rPr>
      </w:r>
    </w:p>
    <w:p w:rsidR="00000000" w:rsidDel="00000000" w:rsidP="00000000" w:rsidRDefault="00000000" w:rsidRPr="00000000" w14:paraId="00000074">
      <w:pPr>
        <w:pageBreakBefore w:val="0"/>
        <w:spacing w:after="160" w:line="240" w:lineRule="auto"/>
        <w:rPr>
          <w:rFonts w:ascii="Google Sans" w:cs="Google Sans" w:eastAsia="Google Sans" w:hAnsi="Google Sans"/>
          <w:sz w:val="24"/>
          <w:szCs w:val="24"/>
        </w:rPr>
      </w:pPr>
      <w:r w:rsidDel="00000000" w:rsidR="00000000" w:rsidRPr="00000000">
        <w:rPr>
          <w:rFonts w:ascii="Google Sans" w:cs="Google Sans" w:eastAsia="Google Sans" w:hAnsi="Google Sans"/>
          <w:color w:val="222222"/>
          <w:sz w:val="24"/>
          <w:szCs w:val="24"/>
          <w:highlight w:val="white"/>
          <w:rtl w:val="0"/>
        </w:rPr>
        <w:t xml:space="preserve">Salganik, M. J. (2019). </w:t>
      </w:r>
      <w:r w:rsidDel="00000000" w:rsidR="00000000" w:rsidRPr="00000000">
        <w:rPr>
          <w:rFonts w:ascii="Google Sans" w:cs="Google Sans" w:eastAsia="Google Sans" w:hAnsi="Google Sans"/>
          <w:i w:val="1"/>
          <w:color w:val="222222"/>
          <w:sz w:val="24"/>
          <w:szCs w:val="24"/>
          <w:highlight w:val="white"/>
          <w:rtl w:val="0"/>
        </w:rPr>
        <w:t xml:space="preserve">Bit by bit: Social research in the digital age</w:t>
      </w:r>
      <w:r w:rsidDel="00000000" w:rsidR="00000000" w:rsidRPr="00000000">
        <w:rPr>
          <w:rFonts w:ascii="Google Sans" w:cs="Google Sans" w:eastAsia="Google Sans" w:hAnsi="Google Sans"/>
          <w:color w:val="222222"/>
          <w:sz w:val="24"/>
          <w:szCs w:val="24"/>
          <w:highlight w:val="white"/>
          <w:rtl w:val="0"/>
        </w:rPr>
        <w:t xml:space="preserve">. Princeton University Press. </w:t>
      </w:r>
      <w:hyperlink r:id="rId12">
        <w:r w:rsidDel="00000000" w:rsidR="00000000" w:rsidRPr="00000000">
          <w:rPr>
            <w:rFonts w:ascii="Google Sans" w:cs="Google Sans" w:eastAsia="Google Sans" w:hAnsi="Google Sans"/>
            <w:color w:val="1155cc"/>
            <w:sz w:val="24"/>
            <w:szCs w:val="24"/>
            <w:highlight w:val="white"/>
            <w:u w:val="single"/>
            <w:rtl w:val="0"/>
          </w:rPr>
          <w:t xml:space="preserve">Chapter 6: Ethics </w:t>
        </w:r>
      </w:hyperlink>
      <w:r w:rsidDel="00000000" w:rsidR="00000000" w:rsidRPr="00000000">
        <w:rPr>
          <w:rtl w:val="0"/>
        </w:rPr>
      </w:r>
    </w:p>
    <w:p w:rsidR="00000000" w:rsidDel="00000000" w:rsidP="00000000" w:rsidRDefault="00000000" w:rsidRPr="00000000" w14:paraId="00000075">
      <w:pPr>
        <w:pageBreakBefore w:val="0"/>
        <w:spacing w:after="160" w:line="240" w:lineRule="auto"/>
        <w:rPr>
          <w:rFonts w:ascii="Google Sans" w:cs="Google Sans" w:eastAsia="Google Sans" w:hAnsi="Google Sans"/>
          <w:sz w:val="24"/>
          <w:szCs w:val="24"/>
        </w:rPr>
      </w:pPr>
      <w:r w:rsidDel="00000000" w:rsidR="00000000" w:rsidRPr="00000000">
        <w:rPr>
          <w:rFonts w:ascii="Google Sans" w:cs="Google Sans" w:eastAsia="Google Sans" w:hAnsi="Google Sans"/>
          <w:sz w:val="24"/>
          <w:szCs w:val="24"/>
          <w:rtl w:val="0"/>
        </w:rPr>
        <w:t xml:space="preserve">Breiman, Leo. 2001.</w:t>
      </w:r>
      <w:hyperlink r:id="rId13">
        <w:r w:rsidDel="00000000" w:rsidR="00000000" w:rsidRPr="00000000">
          <w:rPr>
            <w:rFonts w:ascii="Google Sans" w:cs="Google Sans" w:eastAsia="Google Sans" w:hAnsi="Google Sans"/>
            <w:color w:val="1155cc"/>
            <w:sz w:val="24"/>
            <w:szCs w:val="24"/>
            <w:u w:val="single"/>
            <w:rtl w:val="0"/>
          </w:rPr>
          <w:t xml:space="preserve"> “Statistical Modeling: The Two Cultures.”</w:t>
        </w:r>
      </w:hyperlink>
      <w:r w:rsidDel="00000000" w:rsidR="00000000" w:rsidRPr="00000000">
        <w:rPr>
          <w:rFonts w:ascii="Google Sans" w:cs="Google Sans" w:eastAsia="Google Sans" w:hAnsi="Google Sans"/>
          <w:sz w:val="24"/>
          <w:szCs w:val="24"/>
          <w:rtl w:val="0"/>
        </w:rPr>
        <w:t xml:space="preserve"> Statistical Science 16 (3): 199-231. 2</w:t>
      </w:r>
    </w:p>
    <w:p w:rsidR="00000000" w:rsidDel="00000000" w:rsidP="00000000" w:rsidRDefault="00000000" w:rsidRPr="00000000" w14:paraId="00000076">
      <w:pPr>
        <w:pageBreakBefore w:val="0"/>
        <w:spacing w:after="160" w:line="240" w:lineRule="auto"/>
        <w:rPr>
          <w:rFonts w:ascii="Google Sans" w:cs="Google Sans" w:eastAsia="Google Sans" w:hAnsi="Google Sans"/>
          <w:sz w:val="24"/>
          <w:szCs w:val="24"/>
        </w:rPr>
      </w:pPr>
      <w:r w:rsidDel="00000000" w:rsidR="00000000" w:rsidRPr="00000000">
        <w:rPr>
          <w:rFonts w:ascii="Google Sans" w:cs="Google Sans" w:eastAsia="Google Sans" w:hAnsi="Google Sans"/>
          <w:sz w:val="24"/>
          <w:szCs w:val="24"/>
          <w:u w:val="single"/>
          <w:rtl w:val="0"/>
        </w:rPr>
        <w:t xml:space="preserve">Lab</w:t>
      </w:r>
      <w:r w:rsidDel="00000000" w:rsidR="00000000" w:rsidRPr="00000000">
        <w:rPr>
          <w:rFonts w:ascii="Google Sans" w:cs="Google Sans" w:eastAsia="Google Sans" w:hAnsi="Google Sans"/>
          <w:sz w:val="24"/>
          <w:szCs w:val="24"/>
          <w:rtl w:val="0"/>
        </w:rPr>
        <w:t xml:space="preserve">:</w:t>
      </w:r>
      <w:r w:rsidDel="00000000" w:rsidR="00000000" w:rsidRPr="00000000">
        <w:rPr>
          <w:rFonts w:ascii="Google Sans" w:cs="Google Sans" w:eastAsia="Google Sans" w:hAnsi="Google Sans"/>
          <w:sz w:val="24"/>
          <w:szCs w:val="24"/>
          <w:rtl w:val="0"/>
        </w:rPr>
        <w:t xml:space="preserve"> Introduction to R, Importing data, transforming data, and cleaning data in R </w:t>
      </w:r>
      <w:r w:rsidDel="00000000" w:rsidR="00000000" w:rsidRPr="00000000">
        <w:rPr>
          <w:rtl w:val="0"/>
        </w:rPr>
      </w:r>
    </w:p>
    <w:p w:rsidR="00000000" w:rsidDel="00000000" w:rsidP="00000000" w:rsidRDefault="00000000" w:rsidRPr="00000000" w14:paraId="00000077">
      <w:pPr>
        <w:pageBreakBefore w:val="0"/>
        <w:spacing w:after="160" w:line="240" w:lineRule="auto"/>
        <w:rPr>
          <w:rFonts w:ascii="Google Sans" w:cs="Google Sans" w:eastAsia="Google Sans" w:hAnsi="Google Sans"/>
          <w:sz w:val="24"/>
          <w:szCs w:val="24"/>
        </w:rPr>
      </w:pPr>
      <w:r w:rsidDel="00000000" w:rsidR="00000000" w:rsidRPr="00000000">
        <w:rPr>
          <w:rFonts w:ascii="Google Sans" w:cs="Google Sans" w:eastAsia="Google Sans" w:hAnsi="Google Sans"/>
          <w:sz w:val="24"/>
          <w:szCs w:val="24"/>
          <w:u w:val="single"/>
          <w:rtl w:val="0"/>
        </w:rPr>
        <w:t xml:space="preserve">HW</w:t>
      </w:r>
      <w:r w:rsidDel="00000000" w:rsidR="00000000" w:rsidRPr="00000000">
        <w:rPr>
          <w:rFonts w:ascii="Google Sans" w:cs="Google Sans" w:eastAsia="Google Sans" w:hAnsi="Google Sans"/>
          <w:sz w:val="24"/>
          <w:szCs w:val="24"/>
          <w:rtl w:val="0"/>
        </w:rPr>
        <w:t xml:space="preserve">: DataCamp (</w:t>
      </w:r>
      <w:hyperlink r:id="rId14">
        <w:r w:rsidDel="00000000" w:rsidR="00000000" w:rsidRPr="00000000">
          <w:rPr>
            <w:rFonts w:ascii="Google Sans" w:cs="Google Sans" w:eastAsia="Google Sans" w:hAnsi="Google Sans"/>
            <w:color w:val="1155cc"/>
            <w:sz w:val="24"/>
            <w:szCs w:val="24"/>
            <w:u w:val="single"/>
            <w:rtl w:val="0"/>
          </w:rPr>
          <w:t xml:space="preserve">Introduction to R)</w:t>
        </w:r>
      </w:hyperlink>
      <w:r w:rsidDel="00000000" w:rsidR="00000000" w:rsidRPr="00000000">
        <w:rPr>
          <w:rFonts w:ascii="Google Sans" w:cs="Google Sans" w:eastAsia="Google Sans" w:hAnsi="Google Sans"/>
          <w:sz w:val="24"/>
          <w:szCs w:val="24"/>
          <w:rtl w:val="0"/>
        </w:rPr>
        <w:t xml:space="preserve"> </w:t>
      </w:r>
    </w:p>
    <w:p w:rsidR="00000000" w:rsidDel="00000000" w:rsidP="00000000" w:rsidRDefault="00000000" w:rsidRPr="00000000" w14:paraId="00000078">
      <w:pPr>
        <w:pageBreakBefore w:val="0"/>
        <w:spacing w:after="160" w:line="240" w:lineRule="auto"/>
        <w:rPr>
          <w:rFonts w:ascii="Google Sans" w:cs="Google Sans" w:eastAsia="Google Sans" w:hAnsi="Google Sans"/>
          <w:i w:val="1"/>
          <w:sz w:val="24"/>
          <w:szCs w:val="24"/>
        </w:rPr>
      </w:pPr>
      <w:r w:rsidDel="00000000" w:rsidR="00000000" w:rsidRPr="00000000">
        <w:rPr>
          <w:rFonts w:ascii="Google Sans" w:cs="Google Sans" w:eastAsia="Google Sans" w:hAnsi="Google Sans"/>
          <w:b w:val="1"/>
          <w:sz w:val="24"/>
          <w:szCs w:val="24"/>
          <w:rtl w:val="0"/>
        </w:rPr>
        <w:t xml:space="preserve">Feb 17:  Unsupervised Learning - K-means clustering</w:t>
      </w:r>
      <w:r w:rsidDel="00000000" w:rsidR="00000000" w:rsidRPr="00000000">
        <w:rPr>
          <w:rFonts w:ascii="Google Sans" w:cs="Google Sans" w:eastAsia="Google Sans" w:hAnsi="Google Sans"/>
          <w:sz w:val="24"/>
          <w:szCs w:val="24"/>
          <w:rtl w:val="0"/>
        </w:rPr>
        <w:t xml:space="preserve"> </w:t>
      </w:r>
      <w:r w:rsidDel="00000000" w:rsidR="00000000" w:rsidRPr="00000000">
        <w:rPr>
          <w:rtl w:val="0"/>
        </w:rPr>
      </w:r>
    </w:p>
    <w:p w:rsidR="00000000" w:rsidDel="00000000" w:rsidP="00000000" w:rsidRDefault="00000000" w:rsidRPr="00000000" w14:paraId="00000079">
      <w:pPr>
        <w:pageBreakBefore w:val="0"/>
        <w:spacing w:after="160" w:line="240" w:lineRule="auto"/>
        <w:rPr>
          <w:rFonts w:ascii="Google Sans" w:cs="Google Sans" w:eastAsia="Google Sans" w:hAnsi="Google Sans"/>
          <w:color w:val="222222"/>
          <w:sz w:val="24"/>
          <w:szCs w:val="24"/>
          <w:highlight w:val="white"/>
        </w:rPr>
      </w:pPr>
      <w:r w:rsidDel="00000000" w:rsidR="00000000" w:rsidRPr="00000000">
        <w:rPr>
          <w:rFonts w:ascii="Google Sans" w:cs="Google Sans" w:eastAsia="Google Sans" w:hAnsi="Google Sans"/>
          <w:color w:val="222222"/>
          <w:sz w:val="24"/>
          <w:szCs w:val="24"/>
          <w:highlight w:val="white"/>
          <w:rtl w:val="0"/>
        </w:rPr>
        <w:t xml:space="preserve">Molina, M., &amp; Garip, F. (2019). </w:t>
      </w:r>
      <w:hyperlink r:id="rId15">
        <w:r w:rsidDel="00000000" w:rsidR="00000000" w:rsidRPr="00000000">
          <w:rPr>
            <w:rFonts w:ascii="Google Sans" w:cs="Google Sans" w:eastAsia="Google Sans" w:hAnsi="Google Sans"/>
            <w:color w:val="1155cc"/>
            <w:sz w:val="24"/>
            <w:szCs w:val="24"/>
            <w:highlight w:val="white"/>
            <w:u w:val="single"/>
            <w:rtl w:val="0"/>
          </w:rPr>
          <w:t xml:space="preserve">Machine learning for sociology</w:t>
        </w:r>
      </w:hyperlink>
      <w:r w:rsidDel="00000000" w:rsidR="00000000" w:rsidRPr="00000000">
        <w:rPr>
          <w:rFonts w:ascii="Google Sans" w:cs="Google Sans" w:eastAsia="Google Sans" w:hAnsi="Google Sans"/>
          <w:color w:val="222222"/>
          <w:sz w:val="24"/>
          <w:szCs w:val="24"/>
          <w:highlight w:val="white"/>
          <w:rtl w:val="0"/>
        </w:rPr>
        <w:t xml:space="preserve">. </w:t>
      </w:r>
      <w:r w:rsidDel="00000000" w:rsidR="00000000" w:rsidRPr="00000000">
        <w:rPr>
          <w:rFonts w:ascii="Google Sans" w:cs="Google Sans" w:eastAsia="Google Sans" w:hAnsi="Google Sans"/>
          <w:i w:val="1"/>
          <w:color w:val="222222"/>
          <w:sz w:val="24"/>
          <w:szCs w:val="24"/>
          <w:highlight w:val="white"/>
          <w:rtl w:val="0"/>
        </w:rPr>
        <w:t xml:space="preserve">Annual Review of Sociology</w:t>
      </w:r>
      <w:r w:rsidDel="00000000" w:rsidR="00000000" w:rsidRPr="00000000">
        <w:rPr>
          <w:rFonts w:ascii="Google Sans" w:cs="Google Sans" w:eastAsia="Google Sans" w:hAnsi="Google Sans"/>
          <w:color w:val="222222"/>
          <w:sz w:val="24"/>
          <w:szCs w:val="24"/>
          <w:highlight w:val="white"/>
          <w:rtl w:val="0"/>
        </w:rPr>
        <w:t xml:space="preserve">.</w:t>
      </w:r>
    </w:p>
    <w:p w:rsidR="00000000" w:rsidDel="00000000" w:rsidP="00000000" w:rsidRDefault="00000000" w:rsidRPr="00000000" w14:paraId="0000007A">
      <w:pPr>
        <w:pageBreakBefore w:val="0"/>
        <w:spacing w:after="160" w:line="240" w:lineRule="auto"/>
        <w:rPr>
          <w:rFonts w:ascii="Google Sans" w:cs="Google Sans" w:eastAsia="Google Sans" w:hAnsi="Google Sans"/>
          <w:color w:val="222222"/>
          <w:sz w:val="24"/>
          <w:szCs w:val="24"/>
          <w:highlight w:val="white"/>
        </w:rPr>
      </w:pPr>
      <w:r w:rsidDel="00000000" w:rsidR="00000000" w:rsidRPr="00000000">
        <w:rPr>
          <w:rFonts w:ascii="Google Sans" w:cs="Google Sans" w:eastAsia="Google Sans" w:hAnsi="Google Sans"/>
          <w:color w:val="222222"/>
          <w:sz w:val="24"/>
          <w:szCs w:val="24"/>
          <w:highlight w:val="white"/>
          <w:rtl w:val="0"/>
        </w:rPr>
        <w:t xml:space="preserve">Garip, F. (2012).</w:t>
      </w:r>
      <w:hyperlink r:id="rId16">
        <w:r w:rsidDel="00000000" w:rsidR="00000000" w:rsidRPr="00000000">
          <w:rPr>
            <w:rFonts w:ascii="Google Sans" w:cs="Google Sans" w:eastAsia="Google Sans" w:hAnsi="Google Sans"/>
            <w:color w:val="1155cc"/>
            <w:sz w:val="24"/>
            <w:szCs w:val="24"/>
            <w:highlight w:val="white"/>
            <w:u w:val="single"/>
            <w:rtl w:val="0"/>
          </w:rPr>
          <w:t xml:space="preserve"> Discovering diverse mechanisms of migration: The Mexico–US Stream 1970–2000</w:t>
        </w:r>
      </w:hyperlink>
      <w:r w:rsidDel="00000000" w:rsidR="00000000" w:rsidRPr="00000000">
        <w:rPr>
          <w:rFonts w:ascii="Google Sans" w:cs="Google Sans" w:eastAsia="Google Sans" w:hAnsi="Google Sans"/>
          <w:color w:val="222222"/>
          <w:sz w:val="24"/>
          <w:szCs w:val="24"/>
          <w:highlight w:val="white"/>
          <w:rtl w:val="0"/>
        </w:rPr>
        <w:t xml:space="preserve">. </w:t>
      </w:r>
      <w:r w:rsidDel="00000000" w:rsidR="00000000" w:rsidRPr="00000000">
        <w:rPr>
          <w:rFonts w:ascii="Google Sans" w:cs="Google Sans" w:eastAsia="Google Sans" w:hAnsi="Google Sans"/>
          <w:i w:val="1"/>
          <w:color w:val="222222"/>
          <w:sz w:val="24"/>
          <w:szCs w:val="24"/>
          <w:highlight w:val="white"/>
          <w:rtl w:val="0"/>
        </w:rPr>
        <w:t xml:space="preserve">Population and Development Review</w:t>
      </w:r>
      <w:r w:rsidDel="00000000" w:rsidR="00000000" w:rsidRPr="00000000">
        <w:rPr>
          <w:rFonts w:ascii="Google Sans" w:cs="Google Sans" w:eastAsia="Google Sans" w:hAnsi="Google Sans"/>
          <w:color w:val="222222"/>
          <w:sz w:val="24"/>
          <w:szCs w:val="24"/>
          <w:highlight w:val="white"/>
          <w:rtl w:val="0"/>
        </w:rPr>
        <w:t xml:space="preserve">, </w:t>
      </w:r>
      <w:r w:rsidDel="00000000" w:rsidR="00000000" w:rsidRPr="00000000">
        <w:rPr>
          <w:rFonts w:ascii="Google Sans" w:cs="Google Sans" w:eastAsia="Google Sans" w:hAnsi="Google Sans"/>
          <w:i w:val="1"/>
          <w:color w:val="222222"/>
          <w:sz w:val="24"/>
          <w:szCs w:val="24"/>
          <w:highlight w:val="white"/>
          <w:rtl w:val="0"/>
        </w:rPr>
        <w:t xml:space="preserve">38</w:t>
      </w:r>
      <w:r w:rsidDel="00000000" w:rsidR="00000000" w:rsidRPr="00000000">
        <w:rPr>
          <w:rFonts w:ascii="Google Sans" w:cs="Google Sans" w:eastAsia="Google Sans" w:hAnsi="Google Sans"/>
          <w:color w:val="222222"/>
          <w:sz w:val="24"/>
          <w:szCs w:val="24"/>
          <w:highlight w:val="white"/>
          <w:rtl w:val="0"/>
        </w:rPr>
        <w:t xml:space="preserve">(3), 393-433.</w:t>
      </w:r>
    </w:p>
    <w:p w:rsidR="00000000" w:rsidDel="00000000" w:rsidP="00000000" w:rsidRDefault="00000000" w:rsidRPr="00000000" w14:paraId="0000007B">
      <w:pPr>
        <w:pageBreakBefore w:val="0"/>
        <w:numPr>
          <w:ilvl w:val="0"/>
          <w:numId w:val="1"/>
        </w:numPr>
        <w:spacing w:after="160" w:line="240" w:lineRule="auto"/>
        <w:ind w:left="1440" w:hanging="360"/>
        <w:rPr>
          <w:rFonts w:ascii="Google Sans" w:cs="Google Sans" w:eastAsia="Google Sans" w:hAnsi="Google Sans"/>
          <w:color w:val="222222"/>
          <w:sz w:val="24"/>
          <w:szCs w:val="24"/>
          <w:highlight w:val="white"/>
          <w:u w:val="none"/>
        </w:rPr>
      </w:pPr>
      <w:r w:rsidDel="00000000" w:rsidR="00000000" w:rsidRPr="00000000">
        <w:rPr>
          <w:rFonts w:ascii="Google Sans" w:cs="Google Sans" w:eastAsia="Google Sans" w:hAnsi="Google Sans"/>
          <w:color w:val="222222"/>
          <w:sz w:val="24"/>
          <w:szCs w:val="24"/>
          <w:highlight w:val="white"/>
          <w:rtl w:val="0"/>
        </w:rPr>
        <w:t xml:space="preserve">Pre-publication version: </w:t>
      </w:r>
      <w:hyperlink r:id="rId17">
        <w:r w:rsidDel="00000000" w:rsidR="00000000" w:rsidRPr="00000000">
          <w:rPr>
            <w:rFonts w:ascii="Google Sans" w:cs="Google Sans" w:eastAsia="Google Sans" w:hAnsi="Google Sans"/>
            <w:color w:val="1155cc"/>
            <w:sz w:val="24"/>
            <w:szCs w:val="24"/>
            <w:highlight w:val="white"/>
            <w:u w:val="single"/>
            <w:rtl w:val="0"/>
          </w:rPr>
          <w:t xml:space="preserve">https://projects.iq.harvard.edu/files/wcfia/files/clustering_manuscript_full.pdf</w:t>
        </w:r>
      </w:hyperlink>
      <w:r w:rsidDel="00000000" w:rsidR="00000000" w:rsidRPr="00000000">
        <w:rPr>
          <w:rtl w:val="0"/>
        </w:rPr>
      </w:r>
    </w:p>
    <w:p w:rsidR="00000000" w:rsidDel="00000000" w:rsidP="00000000" w:rsidRDefault="00000000" w:rsidRPr="00000000" w14:paraId="0000007C">
      <w:pPr>
        <w:pageBreakBefore w:val="0"/>
        <w:spacing w:after="160" w:line="240" w:lineRule="auto"/>
        <w:rPr>
          <w:rFonts w:ascii="Google Sans" w:cs="Google Sans" w:eastAsia="Google Sans" w:hAnsi="Google Sans"/>
          <w:color w:val="222222"/>
          <w:sz w:val="24"/>
          <w:szCs w:val="24"/>
          <w:highlight w:val="white"/>
        </w:rPr>
      </w:pPr>
      <w:r w:rsidDel="00000000" w:rsidR="00000000" w:rsidRPr="00000000">
        <w:rPr>
          <w:rFonts w:ascii="Google Sans" w:cs="Google Sans" w:eastAsia="Google Sans" w:hAnsi="Google Sans"/>
          <w:color w:val="222222"/>
          <w:sz w:val="24"/>
          <w:szCs w:val="24"/>
          <w:highlight w:val="white"/>
          <w:rtl w:val="0"/>
        </w:rPr>
        <w:t xml:space="preserve">HW: DataCamp (</w:t>
      </w:r>
      <w:hyperlink r:id="rId18">
        <w:r w:rsidDel="00000000" w:rsidR="00000000" w:rsidRPr="00000000">
          <w:rPr>
            <w:rFonts w:ascii="Google Sans" w:cs="Google Sans" w:eastAsia="Google Sans" w:hAnsi="Google Sans"/>
            <w:color w:val="1155cc"/>
            <w:sz w:val="24"/>
            <w:szCs w:val="24"/>
            <w:highlight w:val="white"/>
            <w:u w:val="single"/>
            <w:rtl w:val="0"/>
          </w:rPr>
          <w:t xml:space="preserve">Cluster Analysis in R</w:t>
        </w:r>
      </w:hyperlink>
      <w:r w:rsidDel="00000000" w:rsidR="00000000" w:rsidRPr="00000000">
        <w:rPr>
          <w:rFonts w:ascii="Google Sans" w:cs="Google Sans" w:eastAsia="Google Sans" w:hAnsi="Google Sans"/>
          <w:color w:val="222222"/>
          <w:sz w:val="24"/>
          <w:szCs w:val="24"/>
          <w:highlight w:val="white"/>
          <w:rtl w:val="0"/>
        </w:rPr>
        <w:t xml:space="preserve">), Assignment 1 (BB)</w:t>
      </w:r>
      <w:r w:rsidDel="00000000" w:rsidR="00000000" w:rsidRPr="00000000">
        <w:rPr>
          <w:rtl w:val="0"/>
        </w:rPr>
      </w:r>
    </w:p>
    <w:p w:rsidR="00000000" w:rsidDel="00000000" w:rsidP="00000000" w:rsidRDefault="00000000" w:rsidRPr="00000000" w14:paraId="0000007D">
      <w:pPr>
        <w:pageBreakBefore w:val="0"/>
        <w:spacing w:after="160" w:line="240" w:lineRule="auto"/>
        <w:rPr>
          <w:rFonts w:ascii="Google Sans" w:cs="Google Sans" w:eastAsia="Google Sans" w:hAnsi="Google Sans"/>
          <w:b w:val="1"/>
          <w:sz w:val="24"/>
          <w:szCs w:val="24"/>
        </w:rPr>
      </w:pPr>
      <w:r w:rsidDel="00000000" w:rsidR="00000000" w:rsidRPr="00000000">
        <w:rPr>
          <w:rFonts w:ascii="Google Sans" w:cs="Google Sans" w:eastAsia="Google Sans" w:hAnsi="Google Sans"/>
          <w:b w:val="1"/>
          <w:color w:val="222222"/>
          <w:sz w:val="24"/>
          <w:szCs w:val="24"/>
          <w:highlight w:val="white"/>
          <w:rtl w:val="0"/>
        </w:rPr>
        <w:t xml:space="preserve">Feb 24: </w:t>
      </w:r>
      <w:r w:rsidDel="00000000" w:rsidR="00000000" w:rsidRPr="00000000">
        <w:rPr>
          <w:rFonts w:ascii="Google Sans" w:cs="Google Sans" w:eastAsia="Google Sans" w:hAnsi="Google Sans"/>
          <w:b w:val="1"/>
          <w:sz w:val="24"/>
          <w:szCs w:val="24"/>
          <w:rtl w:val="0"/>
        </w:rPr>
        <w:t xml:space="preserve">Unsupervised Learning - Principal Component Analysis</w:t>
      </w:r>
    </w:p>
    <w:p w:rsidR="00000000" w:rsidDel="00000000" w:rsidP="00000000" w:rsidRDefault="00000000" w:rsidRPr="00000000" w14:paraId="0000007E">
      <w:pPr>
        <w:pageBreakBefore w:val="0"/>
        <w:spacing w:after="160" w:line="240" w:lineRule="auto"/>
        <w:rPr>
          <w:rFonts w:ascii="Google Sans" w:cs="Google Sans" w:eastAsia="Google Sans" w:hAnsi="Google Sans"/>
          <w:sz w:val="24"/>
          <w:szCs w:val="24"/>
        </w:rPr>
      </w:pPr>
      <w:r w:rsidDel="00000000" w:rsidR="00000000" w:rsidRPr="00000000">
        <w:rPr>
          <w:rFonts w:ascii="Google Sans" w:cs="Google Sans" w:eastAsia="Google Sans" w:hAnsi="Google Sans"/>
          <w:color w:val="222222"/>
          <w:sz w:val="24"/>
          <w:szCs w:val="24"/>
          <w:highlight w:val="white"/>
          <w:rtl w:val="0"/>
        </w:rPr>
        <w:t xml:space="preserve">Reynolds, J., &amp; Xian, H. (2014). Perceptions of meritocracy in the land of opportunity. </w:t>
      </w:r>
      <w:r w:rsidDel="00000000" w:rsidR="00000000" w:rsidRPr="00000000">
        <w:rPr>
          <w:rFonts w:ascii="Google Sans" w:cs="Google Sans" w:eastAsia="Google Sans" w:hAnsi="Google Sans"/>
          <w:i w:val="1"/>
          <w:color w:val="222222"/>
          <w:sz w:val="24"/>
          <w:szCs w:val="24"/>
          <w:highlight w:val="white"/>
          <w:rtl w:val="0"/>
        </w:rPr>
        <w:t xml:space="preserve">Research in Social Stratification and Mobility</w:t>
      </w:r>
      <w:r w:rsidDel="00000000" w:rsidR="00000000" w:rsidRPr="00000000">
        <w:rPr>
          <w:rFonts w:ascii="Google Sans" w:cs="Google Sans" w:eastAsia="Google Sans" w:hAnsi="Google Sans"/>
          <w:color w:val="222222"/>
          <w:sz w:val="24"/>
          <w:szCs w:val="24"/>
          <w:highlight w:val="white"/>
          <w:rtl w:val="0"/>
        </w:rPr>
        <w:t xml:space="preserve">, </w:t>
      </w:r>
      <w:r w:rsidDel="00000000" w:rsidR="00000000" w:rsidRPr="00000000">
        <w:rPr>
          <w:rFonts w:ascii="Google Sans" w:cs="Google Sans" w:eastAsia="Google Sans" w:hAnsi="Google Sans"/>
          <w:i w:val="1"/>
          <w:color w:val="222222"/>
          <w:sz w:val="24"/>
          <w:szCs w:val="24"/>
          <w:highlight w:val="white"/>
          <w:rtl w:val="0"/>
        </w:rPr>
        <w:t xml:space="preserve">36</w:t>
      </w:r>
      <w:r w:rsidDel="00000000" w:rsidR="00000000" w:rsidRPr="00000000">
        <w:rPr>
          <w:rFonts w:ascii="Google Sans" w:cs="Google Sans" w:eastAsia="Google Sans" w:hAnsi="Google Sans"/>
          <w:color w:val="222222"/>
          <w:sz w:val="24"/>
          <w:szCs w:val="24"/>
          <w:highlight w:val="white"/>
          <w:rtl w:val="0"/>
        </w:rPr>
        <w:t xml:space="preserve">, 121-137.</w:t>
      </w:r>
      <w:r w:rsidDel="00000000" w:rsidR="00000000" w:rsidRPr="00000000">
        <w:rPr>
          <w:rtl w:val="0"/>
        </w:rPr>
      </w:r>
    </w:p>
    <w:p w:rsidR="00000000" w:rsidDel="00000000" w:rsidP="00000000" w:rsidRDefault="00000000" w:rsidRPr="00000000" w14:paraId="0000007F">
      <w:pPr>
        <w:pageBreakBefore w:val="0"/>
        <w:spacing w:after="160" w:line="240" w:lineRule="auto"/>
        <w:rPr>
          <w:rFonts w:ascii="Google Sans" w:cs="Google Sans" w:eastAsia="Google Sans" w:hAnsi="Google Sans"/>
          <w:sz w:val="24"/>
          <w:szCs w:val="24"/>
        </w:rPr>
      </w:pPr>
      <w:r w:rsidDel="00000000" w:rsidR="00000000" w:rsidRPr="00000000">
        <w:rPr>
          <w:rFonts w:ascii="Google Sans" w:cs="Google Sans" w:eastAsia="Google Sans" w:hAnsi="Google Sans"/>
          <w:sz w:val="24"/>
          <w:szCs w:val="24"/>
          <w:rtl w:val="0"/>
        </w:rPr>
        <w:t xml:space="preserve">HW: DataCamp (</w:t>
      </w:r>
      <w:hyperlink r:id="rId19">
        <w:r w:rsidDel="00000000" w:rsidR="00000000" w:rsidRPr="00000000">
          <w:rPr>
            <w:rFonts w:ascii="Google Sans" w:cs="Google Sans" w:eastAsia="Google Sans" w:hAnsi="Google Sans"/>
            <w:color w:val="1155cc"/>
            <w:sz w:val="24"/>
            <w:szCs w:val="24"/>
            <w:u w:val="single"/>
            <w:rtl w:val="0"/>
          </w:rPr>
          <w:t xml:space="preserve">Dimensionality Reduction Analysis</w:t>
        </w:r>
      </w:hyperlink>
      <w:r w:rsidDel="00000000" w:rsidR="00000000" w:rsidRPr="00000000">
        <w:rPr>
          <w:rFonts w:ascii="Google Sans" w:cs="Google Sans" w:eastAsia="Google Sans" w:hAnsi="Google Sans"/>
          <w:sz w:val="24"/>
          <w:szCs w:val="24"/>
          <w:rtl w:val="0"/>
        </w:rPr>
        <w:t xml:space="preserve">), Assignment 2</w:t>
      </w:r>
    </w:p>
    <w:p w:rsidR="00000000" w:rsidDel="00000000" w:rsidP="00000000" w:rsidRDefault="00000000" w:rsidRPr="00000000" w14:paraId="00000080">
      <w:pPr>
        <w:pageBreakBefore w:val="0"/>
        <w:spacing w:after="160" w:line="240" w:lineRule="auto"/>
        <w:rPr>
          <w:rFonts w:ascii="Google Sans" w:cs="Google Sans" w:eastAsia="Google Sans" w:hAnsi="Google Sans"/>
          <w:b w:val="1"/>
          <w:sz w:val="24"/>
          <w:szCs w:val="24"/>
        </w:rPr>
      </w:pPr>
      <w:r w:rsidDel="00000000" w:rsidR="00000000" w:rsidRPr="00000000">
        <w:rPr>
          <w:rFonts w:ascii="Google Sans" w:cs="Google Sans" w:eastAsia="Google Sans" w:hAnsi="Google Sans"/>
          <w:b w:val="1"/>
          <w:color w:val="222222"/>
          <w:sz w:val="24"/>
          <w:szCs w:val="24"/>
          <w:highlight w:val="white"/>
          <w:rtl w:val="0"/>
        </w:rPr>
        <w:t xml:space="preserve">March 03:</w:t>
      </w:r>
      <w:r w:rsidDel="00000000" w:rsidR="00000000" w:rsidRPr="00000000">
        <w:rPr>
          <w:rFonts w:ascii="Google Sans" w:cs="Google Sans" w:eastAsia="Google Sans" w:hAnsi="Google Sans"/>
          <w:b w:val="1"/>
          <w:sz w:val="24"/>
          <w:szCs w:val="24"/>
          <w:rtl w:val="0"/>
        </w:rPr>
        <w:t xml:space="preserve"> Supervised Learning - Random Forests</w:t>
      </w:r>
    </w:p>
    <w:p w:rsidR="00000000" w:rsidDel="00000000" w:rsidP="00000000" w:rsidRDefault="00000000" w:rsidRPr="00000000" w14:paraId="00000081">
      <w:pPr>
        <w:pageBreakBefore w:val="0"/>
        <w:spacing w:after="160" w:line="240" w:lineRule="auto"/>
        <w:rPr>
          <w:rFonts w:ascii="Google Sans" w:cs="Google Sans" w:eastAsia="Google Sans" w:hAnsi="Google Sans"/>
          <w:sz w:val="24"/>
          <w:szCs w:val="24"/>
        </w:rPr>
      </w:pPr>
      <w:r w:rsidDel="00000000" w:rsidR="00000000" w:rsidRPr="00000000">
        <w:rPr>
          <w:rFonts w:ascii="Google Sans" w:cs="Google Sans" w:eastAsia="Google Sans" w:hAnsi="Google Sans"/>
          <w:color w:val="222222"/>
          <w:sz w:val="24"/>
          <w:szCs w:val="24"/>
          <w:highlight w:val="white"/>
          <w:rtl w:val="0"/>
        </w:rPr>
        <w:t xml:space="preserve">Rodriguez, M. Y., DePanfilis, D., &amp; Lanier, P. (2019). Bridging the gap: Social work insights for ethical algorithmic decision-making in human services. </w:t>
      </w:r>
      <w:r w:rsidDel="00000000" w:rsidR="00000000" w:rsidRPr="00000000">
        <w:rPr>
          <w:rFonts w:ascii="Google Sans" w:cs="Google Sans" w:eastAsia="Google Sans" w:hAnsi="Google Sans"/>
          <w:i w:val="1"/>
          <w:color w:val="222222"/>
          <w:sz w:val="24"/>
          <w:szCs w:val="24"/>
          <w:highlight w:val="white"/>
          <w:rtl w:val="0"/>
        </w:rPr>
        <w:t xml:space="preserve">IBM Journal of Research and Development</w:t>
      </w:r>
      <w:r w:rsidDel="00000000" w:rsidR="00000000" w:rsidRPr="00000000">
        <w:rPr>
          <w:rFonts w:ascii="Google Sans" w:cs="Google Sans" w:eastAsia="Google Sans" w:hAnsi="Google Sans"/>
          <w:color w:val="222222"/>
          <w:sz w:val="24"/>
          <w:szCs w:val="24"/>
          <w:highlight w:val="white"/>
          <w:rtl w:val="0"/>
        </w:rPr>
        <w:t xml:space="preserve">, </w:t>
      </w:r>
      <w:r w:rsidDel="00000000" w:rsidR="00000000" w:rsidRPr="00000000">
        <w:rPr>
          <w:rFonts w:ascii="Google Sans" w:cs="Google Sans" w:eastAsia="Google Sans" w:hAnsi="Google Sans"/>
          <w:i w:val="1"/>
          <w:color w:val="222222"/>
          <w:sz w:val="24"/>
          <w:szCs w:val="24"/>
          <w:highlight w:val="white"/>
          <w:rtl w:val="0"/>
        </w:rPr>
        <w:t xml:space="preserve">63</w:t>
      </w:r>
      <w:r w:rsidDel="00000000" w:rsidR="00000000" w:rsidRPr="00000000">
        <w:rPr>
          <w:rFonts w:ascii="Google Sans" w:cs="Google Sans" w:eastAsia="Google Sans" w:hAnsi="Google Sans"/>
          <w:color w:val="222222"/>
          <w:sz w:val="24"/>
          <w:szCs w:val="24"/>
          <w:highlight w:val="white"/>
          <w:rtl w:val="0"/>
        </w:rPr>
        <w:t xml:space="preserve">(4/5), 8-1.</w:t>
      </w:r>
      <w:r w:rsidDel="00000000" w:rsidR="00000000" w:rsidRPr="00000000">
        <w:rPr>
          <w:rtl w:val="0"/>
        </w:rPr>
      </w:r>
    </w:p>
    <w:p w:rsidR="00000000" w:rsidDel="00000000" w:rsidP="00000000" w:rsidRDefault="00000000" w:rsidRPr="00000000" w14:paraId="00000082">
      <w:pPr>
        <w:pageBreakBefore w:val="0"/>
        <w:spacing w:after="160" w:line="240" w:lineRule="auto"/>
        <w:rPr>
          <w:rFonts w:ascii="Google Sans" w:cs="Google Sans" w:eastAsia="Google Sans" w:hAnsi="Google Sans"/>
          <w:sz w:val="24"/>
          <w:szCs w:val="24"/>
        </w:rPr>
      </w:pPr>
      <w:r w:rsidDel="00000000" w:rsidR="00000000" w:rsidRPr="00000000">
        <w:rPr>
          <w:rFonts w:ascii="Google Sans" w:cs="Google Sans" w:eastAsia="Google Sans" w:hAnsi="Google Sans"/>
          <w:sz w:val="24"/>
          <w:szCs w:val="24"/>
          <w:rtl w:val="0"/>
        </w:rPr>
        <w:t xml:space="preserve">HW: Data Camp (</w:t>
      </w:r>
      <w:hyperlink r:id="rId20">
        <w:r w:rsidDel="00000000" w:rsidR="00000000" w:rsidRPr="00000000">
          <w:rPr>
            <w:rFonts w:ascii="Google Sans" w:cs="Google Sans" w:eastAsia="Google Sans" w:hAnsi="Google Sans"/>
            <w:color w:val="1155cc"/>
            <w:sz w:val="24"/>
            <w:szCs w:val="24"/>
            <w:u w:val="single"/>
            <w:rtl w:val="0"/>
          </w:rPr>
          <w:t xml:space="preserve">Supervised Learning with caret</w:t>
        </w:r>
      </w:hyperlink>
      <w:r w:rsidDel="00000000" w:rsidR="00000000" w:rsidRPr="00000000">
        <w:rPr>
          <w:rFonts w:ascii="Google Sans" w:cs="Google Sans" w:eastAsia="Google Sans" w:hAnsi="Google Sans"/>
          <w:sz w:val="24"/>
          <w:szCs w:val="24"/>
          <w:rtl w:val="0"/>
        </w:rPr>
        <w:t xml:space="preserve">)</w:t>
      </w:r>
    </w:p>
    <w:p w:rsidR="00000000" w:rsidDel="00000000" w:rsidP="00000000" w:rsidRDefault="00000000" w:rsidRPr="00000000" w14:paraId="00000083">
      <w:pPr>
        <w:pageBreakBefore w:val="0"/>
        <w:spacing w:after="160" w:line="240" w:lineRule="auto"/>
        <w:rPr>
          <w:rFonts w:ascii="Google Sans" w:cs="Google Sans" w:eastAsia="Google Sans" w:hAnsi="Google Sans"/>
          <w:b w:val="1"/>
          <w:sz w:val="24"/>
          <w:szCs w:val="24"/>
        </w:rPr>
      </w:pPr>
      <w:r w:rsidDel="00000000" w:rsidR="00000000" w:rsidRPr="00000000">
        <w:rPr>
          <w:rFonts w:ascii="Google Sans" w:cs="Google Sans" w:eastAsia="Google Sans" w:hAnsi="Google Sans"/>
          <w:b w:val="1"/>
          <w:color w:val="222222"/>
          <w:sz w:val="24"/>
          <w:szCs w:val="24"/>
          <w:highlight w:val="white"/>
          <w:rtl w:val="0"/>
        </w:rPr>
        <w:t xml:space="preserve">March – 10:</w:t>
      </w:r>
      <w:r w:rsidDel="00000000" w:rsidR="00000000" w:rsidRPr="00000000">
        <w:rPr>
          <w:rFonts w:ascii="Google Sans" w:cs="Google Sans" w:eastAsia="Google Sans" w:hAnsi="Google Sans"/>
          <w:b w:val="1"/>
          <w:sz w:val="24"/>
          <w:szCs w:val="24"/>
          <w:rtl w:val="0"/>
        </w:rPr>
        <w:t xml:space="preserve"> Supervised Learning - </w:t>
      </w:r>
      <w:r w:rsidDel="00000000" w:rsidR="00000000" w:rsidRPr="00000000">
        <w:rPr>
          <w:rFonts w:ascii="Google Sans" w:cs="Google Sans" w:eastAsia="Google Sans" w:hAnsi="Google Sans"/>
          <w:b w:val="1"/>
          <w:sz w:val="24"/>
          <w:szCs w:val="24"/>
          <w:rtl w:val="0"/>
        </w:rPr>
        <w:t xml:space="preserve">Neural Networks  </w:t>
      </w:r>
      <w:r w:rsidDel="00000000" w:rsidR="00000000" w:rsidRPr="00000000">
        <w:rPr>
          <w:rtl w:val="0"/>
        </w:rPr>
      </w:r>
    </w:p>
    <w:p w:rsidR="00000000" w:rsidDel="00000000" w:rsidP="00000000" w:rsidRDefault="00000000" w:rsidRPr="00000000" w14:paraId="00000084">
      <w:pPr>
        <w:pageBreakBefore w:val="0"/>
        <w:spacing w:after="160" w:line="240" w:lineRule="auto"/>
        <w:rPr>
          <w:rFonts w:ascii="Google Sans" w:cs="Google Sans" w:eastAsia="Google Sans" w:hAnsi="Google Sans"/>
          <w:sz w:val="24"/>
          <w:szCs w:val="24"/>
        </w:rPr>
      </w:pPr>
      <w:r w:rsidDel="00000000" w:rsidR="00000000" w:rsidRPr="00000000">
        <w:rPr>
          <w:rFonts w:ascii="Google Sans" w:cs="Google Sans" w:eastAsia="Google Sans" w:hAnsi="Google Sans"/>
          <w:color w:val="222222"/>
          <w:sz w:val="24"/>
          <w:szCs w:val="24"/>
          <w:highlight w:val="white"/>
          <w:rtl w:val="0"/>
        </w:rPr>
        <w:t xml:space="preserve">Davidson, Thomas. "</w:t>
      </w:r>
      <w:hyperlink r:id="rId21">
        <w:r w:rsidDel="00000000" w:rsidR="00000000" w:rsidRPr="00000000">
          <w:rPr>
            <w:rFonts w:ascii="Google Sans" w:cs="Google Sans" w:eastAsia="Google Sans" w:hAnsi="Google Sans"/>
            <w:color w:val="1155cc"/>
            <w:sz w:val="24"/>
            <w:szCs w:val="24"/>
            <w:highlight w:val="white"/>
            <w:u w:val="single"/>
            <w:rtl w:val="0"/>
          </w:rPr>
          <w:t xml:space="preserve">Black-box models and sociological explanations: Predicting high school grade point average using neural networks</w:t>
        </w:r>
      </w:hyperlink>
      <w:r w:rsidDel="00000000" w:rsidR="00000000" w:rsidRPr="00000000">
        <w:rPr>
          <w:rFonts w:ascii="Google Sans" w:cs="Google Sans" w:eastAsia="Google Sans" w:hAnsi="Google Sans"/>
          <w:color w:val="222222"/>
          <w:sz w:val="24"/>
          <w:szCs w:val="24"/>
          <w:highlight w:val="white"/>
          <w:rtl w:val="0"/>
        </w:rPr>
        <w:t xml:space="preserve">." </w:t>
      </w:r>
      <w:r w:rsidDel="00000000" w:rsidR="00000000" w:rsidRPr="00000000">
        <w:rPr>
          <w:rFonts w:ascii="Google Sans" w:cs="Google Sans" w:eastAsia="Google Sans" w:hAnsi="Google Sans"/>
          <w:i w:val="1"/>
          <w:color w:val="222222"/>
          <w:sz w:val="24"/>
          <w:szCs w:val="24"/>
          <w:highlight w:val="white"/>
          <w:rtl w:val="0"/>
        </w:rPr>
        <w:t xml:space="preserve">Socius</w:t>
      </w:r>
      <w:r w:rsidDel="00000000" w:rsidR="00000000" w:rsidRPr="00000000">
        <w:rPr>
          <w:rFonts w:ascii="Google Sans" w:cs="Google Sans" w:eastAsia="Google Sans" w:hAnsi="Google Sans"/>
          <w:color w:val="222222"/>
          <w:sz w:val="24"/>
          <w:szCs w:val="24"/>
          <w:highlight w:val="white"/>
          <w:rtl w:val="0"/>
        </w:rPr>
        <w:t xml:space="preserve"> 5 (2019): 2378023118817702.</w:t>
      </w:r>
      <w:r w:rsidDel="00000000" w:rsidR="00000000" w:rsidRPr="00000000">
        <w:rPr>
          <w:rtl w:val="0"/>
        </w:rPr>
      </w:r>
    </w:p>
    <w:p w:rsidR="00000000" w:rsidDel="00000000" w:rsidP="00000000" w:rsidRDefault="00000000" w:rsidRPr="00000000" w14:paraId="00000085">
      <w:pPr>
        <w:pageBreakBefore w:val="0"/>
        <w:spacing w:after="160" w:line="240" w:lineRule="auto"/>
        <w:rPr>
          <w:rFonts w:ascii="Google Sans" w:cs="Google Sans" w:eastAsia="Google Sans" w:hAnsi="Google Sans"/>
          <w:sz w:val="24"/>
          <w:szCs w:val="24"/>
        </w:rPr>
      </w:pPr>
      <w:r w:rsidDel="00000000" w:rsidR="00000000" w:rsidRPr="00000000">
        <w:rPr>
          <w:rFonts w:ascii="Google Sans" w:cs="Google Sans" w:eastAsia="Google Sans" w:hAnsi="Google Sans"/>
          <w:sz w:val="24"/>
          <w:szCs w:val="24"/>
          <w:rtl w:val="0"/>
        </w:rPr>
        <w:t xml:space="preserve">HW: Data Camp (</w:t>
      </w:r>
      <w:hyperlink r:id="rId22">
        <w:r w:rsidDel="00000000" w:rsidR="00000000" w:rsidRPr="00000000">
          <w:rPr>
            <w:rFonts w:ascii="Google Sans" w:cs="Google Sans" w:eastAsia="Google Sans" w:hAnsi="Google Sans"/>
            <w:color w:val="1155cc"/>
            <w:sz w:val="24"/>
            <w:szCs w:val="24"/>
            <w:u w:val="single"/>
            <w:rtl w:val="0"/>
          </w:rPr>
          <w:t xml:space="preserve">Hyperparameter tuning in R</w:t>
        </w:r>
      </w:hyperlink>
      <w:r w:rsidDel="00000000" w:rsidR="00000000" w:rsidRPr="00000000">
        <w:rPr>
          <w:rFonts w:ascii="Google Sans" w:cs="Google Sans" w:eastAsia="Google Sans" w:hAnsi="Google Sans"/>
          <w:sz w:val="24"/>
          <w:szCs w:val="24"/>
          <w:rtl w:val="0"/>
        </w:rPr>
        <w:t xml:space="preserve">, </w:t>
      </w:r>
      <w:hyperlink r:id="rId23">
        <w:r w:rsidDel="00000000" w:rsidR="00000000" w:rsidRPr="00000000">
          <w:rPr>
            <w:rFonts w:ascii="Google Sans" w:cs="Google Sans" w:eastAsia="Google Sans" w:hAnsi="Google Sans"/>
            <w:color w:val="1155cc"/>
            <w:sz w:val="24"/>
            <w:szCs w:val="24"/>
            <w:u w:val="single"/>
            <w:rtl w:val="0"/>
          </w:rPr>
          <w:t xml:space="preserve">Neural Nets with Tensorflow</w:t>
        </w:r>
      </w:hyperlink>
      <w:r w:rsidDel="00000000" w:rsidR="00000000" w:rsidRPr="00000000">
        <w:rPr>
          <w:rFonts w:ascii="Google Sans" w:cs="Google Sans" w:eastAsia="Google Sans" w:hAnsi="Google Sans"/>
          <w:sz w:val="24"/>
          <w:szCs w:val="24"/>
          <w:rtl w:val="0"/>
        </w:rPr>
        <w:t xml:space="preserve">), </w:t>
      </w:r>
      <w:r w:rsidDel="00000000" w:rsidR="00000000" w:rsidRPr="00000000">
        <w:rPr>
          <w:rFonts w:ascii="Google Sans" w:cs="Google Sans" w:eastAsia="Google Sans" w:hAnsi="Google Sans"/>
          <w:sz w:val="24"/>
          <w:szCs w:val="24"/>
          <w:rtl w:val="0"/>
        </w:rPr>
        <w:t xml:space="preserve">Assignment 3</w:t>
      </w:r>
      <w:r w:rsidDel="00000000" w:rsidR="00000000" w:rsidRPr="00000000">
        <w:rPr>
          <w:rtl w:val="0"/>
        </w:rPr>
      </w:r>
    </w:p>
    <w:p w:rsidR="00000000" w:rsidDel="00000000" w:rsidP="00000000" w:rsidRDefault="00000000" w:rsidRPr="00000000" w14:paraId="00000086">
      <w:pPr>
        <w:pageBreakBefore w:val="0"/>
        <w:spacing w:after="160" w:line="240" w:lineRule="auto"/>
        <w:rPr>
          <w:rFonts w:ascii="Google Sans" w:cs="Google Sans" w:eastAsia="Google Sans" w:hAnsi="Google Sans"/>
          <w:b w:val="1"/>
          <w:sz w:val="24"/>
          <w:szCs w:val="24"/>
        </w:rPr>
      </w:pPr>
      <w:r w:rsidDel="00000000" w:rsidR="00000000" w:rsidRPr="00000000">
        <w:rPr>
          <w:rFonts w:ascii="Google Sans" w:cs="Google Sans" w:eastAsia="Google Sans" w:hAnsi="Google Sans"/>
          <w:b w:val="1"/>
          <w:sz w:val="24"/>
          <w:szCs w:val="24"/>
          <w:rtl w:val="0"/>
        </w:rPr>
        <w:t xml:space="preserve">March 17: Survey Design (Qualtrics, Google Form and Pol.is) </w:t>
      </w:r>
    </w:p>
    <w:p w:rsidR="00000000" w:rsidDel="00000000" w:rsidP="00000000" w:rsidRDefault="00000000" w:rsidRPr="00000000" w14:paraId="00000087">
      <w:pPr>
        <w:pageBreakBefore w:val="0"/>
        <w:spacing w:after="160" w:line="240" w:lineRule="auto"/>
        <w:rPr>
          <w:rFonts w:ascii="Google Sans" w:cs="Google Sans" w:eastAsia="Google Sans" w:hAnsi="Google Sans"/>
          <w:sz w:val="24"/>
          <w:szCs w:val="24"/>
        </w:rPr>
      </w:pPr>
      <w:r w:rsidDel="00000000" w:rsidR="00000000" w:rsidRPr="00000000">
        <w:rPr>
          <w:rFonts w:ascii="Google Sans" w:cs="Google Sans" w:eastAsia="Google Sans" w:hAnsi="Google Sans"/>
          <w:sz w:val="24"/>
          <w:szCs w:val="24"/>
          <w:u w:val="single"/>
          <w:rtl w:val="0"/>
        </w:rPr>
        <w:t xml:space="preserve">Guest Speaker:</w:t>
      </w:r>
      <w:r w:rsidDel="00000000" w:rsidR="00000000" w:rsidRPr="00000000">
        <w:rPr>
          <w:rFonts w:ascii="Google Sans" w:cs="Google Sans" w:eastAsia="Google Sans" w:hAnsi="Google Sans"/>
          <w:b w:val="1"/>
          <w:sz w:val="24"/>
          <w:szCs w:val="24"/>
          <w:rtl w:val="0"/>
        </w:rPr>
        <w:t xml:space="preserve"> </w:t>
      </w:r>
      <w:hyperlink r:id="rId24">
        <w:r w:rsidDel="00000000" w:rsidR="00000000" w:rsidRPr="00000000">
          <w:rPr>
            <w:color w:val="1155cc"/>
            <w:sz w:val="23"/>
            <w:szCs w:val="23"/>
            <w:highlight w:val="white"/>
            <w:u w:val="single"/>
            <w:rtl w:val="0"/>
          </w:rPr>
          <w:t xml:space="preserve">Darshana Narayanan</w:t>
        </w:r>
      </w:hyperlink>
      <w:r w:rsidDel="00000000" w:rsidR="00000000" w:rsidRPr="00000000">
        <w:rPr>
          <w:color w:val="1d1c1d"/>
          <w:sz w:val="23"/>
          <w:szCs w:val="23"/>
          <w:highlight w:val="white"/>
          <w:rtl w:val="0"/>
        </w:rPr>
        <w:t xml:space="preserve"> (Pol.is) </w:t>
      </w:r>
      <w:r w:rsidDel="00000000" w:rsidR="00000000" w:rsidRPr="00000000">
        <w:rPr>
          <w:rtl w:val="0"/>
        </w:rPr>
      </w:r>
    </w:p>
    <w:p w:rsidR="00000000" w:rsidDel="00000000" w:rsidP="00000000" w:rsidRDefault="00000000" w:rsidRPr="00000000" w14:paraId="00000088">
      <w:pPr>
        <w:pageBreakBefore w:val="0"/>
        <w:spacing w:after="160" w:line="240" w:lineRule="auto"/>
        <w:rPr>
          <w:rFonts w:ascii="Google Sans" w:cs="Google Sans" w:eastAsia="Google Sans" w:hAnsi="Google Sans"/>
          <w:color w:val="222222"/>
          <w:sz w:val="24"/>
          <w:szCs w:val="24"/>
          <w:highlight w:val="white"/>
        </w:rPr>
      </w:pPr>
      <w:r w:rsidDel="00000000" w:rsidR="00000000" w:rsidRPr="00000000">
        <w:rPr>
          <w:rFonts w:ascii="Google Sans" w:cs="Google Sans" w:eastAsia="Google Sans" w:hAnsi="Google Sans"/>
          <w:color w:val="222222"/>
          <w:sz w:val="24"/>
          <w:szCs w:val="24"/>
          <w:highlight w:val="white"/>
          <w:rtl w:val="0"/>
        </w:rPr>
        <w:t xml:space="preserve">Salganik, M. J., &amp; Levy, K. E. (2015). </w:t>
      </w:r>
      <w:hyperlink r:id="rId25">
        <w:r w:rsidDel="00000000" w:rsidR="00000000" w:rsidRPr="00000000">
          <w:rPr>
            <w:rFonts w:ascii="Google Sans" w:cs="Google Sans" w:eastAsia="Google Sans" w:hAnsi="Google Sans"/>
            <w:color w:val="1155cc"/>
            <w:sz w:val="24"/>
            <w:szCs w:val="24"/>
            <w:highlight w:val="white"/>
            <w:u w:val="single"/>
            <w:rtl w:val="0"/>
          </w:rPr>
          <w:t xml:space="preserve">Wiki surveys: Open and quantifiable social data collection</w:t>
        </w:r>
      </w:hyperlink>
      <w:r w:rsidDel="00000000" w:rsidR="00000000" w:rsidRPr="00000000">
        <w:rPr>
          <w:rFonts w:ascii="Google Sans" w:cs="Google Sans" w:eastAsia="Google Sans" w:hAnsi="Google Sans"/>
          <w:color w:val="222222"/>
          <w:sz w:val="24"/>
          <w:szCs w:val="24"/>
          <w:highlight w:val="white"/>
          <w:rtl w:val="0"/>
        </w:rPr>
        <w:t xml:space="preserve">. </w:t>
      </w:r>
      <w:r w:rsidDel="00000000" w:rsidR="00000000" w:rsidRPr="00000000">
        <w:rPr>
          <w:rFonts w:ascii="Google Sans" w:cs="Google Sans" w:eastAsia="Google Sans" w:hAnsi="Google Sans"/>
          <w:i w:val="1"/>
          <w:color w:val="222222"/>
          <w:sz w:val="24"/>
          <w:szCs w:val="24"/>
          <w:highlight w:val="white"/>
          <w:rtl w:val="0"/>
        </w:rPr>
        <w:t xml:space="preserve">PloS one</w:t>
      </w:r>
      <w:r w:rsidDel="00000000" w:rsidR="00000000" w:rsidRPr="00000000">
        <w:rPr>
          <w:rFonts w:ascii="Google Sans" w:cs="Google Sans" w:eastAsia="Google Sans" w:hAnsi="Google Sans"/>
          <w:color w:val="222222"/>
          <w:sz w:val="24"/>
          <w:szCs w:val="24"/>
          <w:highlight w:val="white"/>
          <w:rtl w:val="0"/>
        </w:rPr>
        <w:t xml:space="preserve">, </w:t>
      </w:r>
      <w:r w:rsidDel="00000000" w:rsidR="00000000" w:rsidRPr="00000000">
        <w:rPr>
          <w:rFonts w:ascii="Google Sans" w:cs="Google Sans" w:eastAsia="Google Sans" w:hAnsi="Google Sans"/>
          <w:i w:val="1"/>
          <w:color w:val="222222"/>
          <w:sz w:val="24"/>
          <w:szCs w:val="24"/>
          <w:highlight w:val="white"/>
          <w:rtl w:val="0"/>
        </w:rPr>
        <w:t xml:space="preserve">10</w:t>
      </w:r>
      <w:r w:rsidDel="00000000" w:rsidR="00000000" w:rsidRPr="00000000">
        <w:rPr>
          <w:rFonts w:ascii="Google Sans" w:cs="Google Sans" w:eastAsia="Google Sans" w:hAnsi="Google Sans"/>
          <w:color w:val="222222"/>
          <w:sz w:val="24"/>
          <w:szCs w:val="24"/>
          <w:highlight w:val="white"/>
          <w:rtl w:val="0"/>
        </w:rPr>
        <w:t xml:space="preserve">(5), e0123483.</w:t>
      </w:r>
    </w:p>
    <w:p w:rsidR="00000000" w:rsidDel="00000000" w:rsidP="00000000" w:rsidRDefault="00000000" w:rsidRPr="00000000" w14:paraId="00000089">
      <w:pPr>
        <w:pageBreakBefore w:val="0"/>
        <w:spacing w:after="160" w:line="240" w:lineRule="auto"/>
        <w:rPr>
          <w:rFonts w:ascii="Google Sans" w:cs="Google Sans" w:eastAsia="Google Sans" w:hAnsi="Google Sans"/>
          <w:sz w:val="24"/>
          <w:szCs w:val="24"/>
        </w:rPr>
      </w:pPr>
      <w:r w:rsidDel="00000000" w:rsidR="00000000" w:rsidRPr="00000000">
        <w:rPr>
          <w:rFonts w:ascii="Google Sans" w:cs="Google Sans" w:eastAsia="Google Sans" w:hAnsi="Google Sans"/>
          <w:sz w:val="24"/>
          <w:szCs w:val="24"/>
          <w:rtl w:val="0"/>
        </w:rPr>
        <w:t xml:space="preserve">Survey Design using Google form and Qualtrics</w:t>
      </w:r>
    </w:p>
    <w:p w:rsidR="00000000" w:rsidDel="00000000" w:rsidP="00000000" w:rsidRDefault="00000000" w:rsidRPr="00000000" w14:paraId="0000008A">
      <w:pPr>
        <w:pageBreakBefore w:val="0"/>
        <w:spacing w:after="160" w:line="240" w:lineRule="auto"/>
        <w:rPr>
          <w:rFonts w:ascii="Google Sans" w:cs="Google Sans" w:eastAsia="Google Sans" w:hAnsi="Google Sans"/>
          <w:color w:val="222222"/>
          <w:sz w:val="24"/>
          <w:szCs w:val="24"/>
          <w:highlight w:val="white"/>
        </w:rPr>
      </w:pPr>
      <w:r w:rsidDel="00000000" w:rsidR="00000000" w:rsidRPr="00000000">
        <w:rPr>
          <w:rFonts w:ascii="Google Sans" w:cs="Google Sans" w:eastAsia="Google Sans" w:hAnsi="Google Sans"/>
          <w:color w:val="222222"/>
          <w:sz w:val="24"/>
          <w:szCs w:val="24"/>
          <w:highlight w:val="white"/>
          <w:rtl w:val="0"/>
        </w:rPr>
        <w:t xml:space="preserve">HW: D</w:t>
      </w:r>
      <w:r w:rsidDel="00000000" w:rsidR="00000000" w:rsidRPr="00000000">
        <w:rPr>
          <w:rFonts w:ascii="Google Sans" w:cs="Google Sans" w:eastAsia="Google Sans" w:hAnsi="Google Sans"/>
          <w:color w:val="222222"/>
          <w:sz w:val="24"/>
          <w:szCs w:val="24"/>
          <w:highlight w:val="white"/>
          <w:rtl w:val="0"/>
        </w:rPr>
        <w:t xml:space="preserve">esign a 20 question survey in either Pol.is, Google Form or Qualtrics to launch on MTurk and Facebook Ads </w:t>
      </w:r>
    </w:p>
    <w:p w:rsidR="00000000" w:rsidDel="00000000" w:rsidP="00000000" w:rsidRDefault="00000000" w:rsidRPr="00000000" w14:paraId="0000008B">
      <w:pPr>
        <w:pageBreakBefore w:val="0"/>
        <w:spacing w:after="160" w:line="240" w:lineRule="auto"/>
        <w:rPr>
          <w:rFonts w:ascii="Google Sans" w:cs="Google Sans" w:eastAsia="Google Sans" w:hAnsi="Google Sans"/>
          <w:color w:val="222222"/>
          <w:sz w:val="24"/>
          <w:szCs w:val="24"/>
          <w:highlight w:val="white"/>
        </w:rPr>
      </w:pPr>
      <w:r w:rsidDel="00000000" w:rsidR="00000000" w:rsidRPr="00000000">
        <w:rPr>
          <w:rFonts w:ascii="Google Sans" w:cs="Google Sans" w:eastAsia="Google Sans" w:hAnsi="Google Sans"/>
          <w:b w:val="1"/>
          <w:sz w:val="24"/>
          <w:szCs w:val="24"/>
          <w:rtl w:val="0"/>
        </w:rPr>
        <w:t xml:space="preserve">March 24: Amazon Mechanical Turk </w:t>
      </w:r>
      <w:r w:rsidDel="00000000" w:rsidR="00000000" w:rsidRPr="00000000">
        <w:rPr>
          <w:rtl w:val="0"/>
        </w:rPr>
      </w:r>
    </w:p>
    <w:p w:rsidR="00000000" w:rsidDel="00000000" w:rsidP="00000000" w:rsidRDefault="00000000" w:rsidRPr="00000000" w14:paraId="0000008C">
      <w:pPr>
        <w:pageBreakBefore w:val="0"/>
        <w:rPr>
          <w:rFonts w:ascii="Google Sans" w:cs="Google Sans" w:eastAsia="Google Sans" w:hAnsi="Google Sans"/>
          <w:sz w:val="24"/>
          <w:szCs w:val="24"/>
        </w:rPr>
      </w:pPr>
      <w:r w:rsidDel="00000000" w:rsidR="00000000" w:rsidRPr="00000000">
        <w:rPr>
          <w:sz w:val="24"/>
          <w:szCs w:val="24"/>
          <w:rtl w:val="0"/>
        </w:rPr>
        <w:t xml:space="preserve">Guest Speaker: </w:t>
      </w:r>
      <w:hyperlink r:id="rId26">
        <w:r w:rsidDel="00000000" w:rsidR="00000000" w:rsidRPr="00000000">
          <w:rPr>
            <w:color w:val="1155cc"/>
            <w:sz w:val="24"/>
            <w:szCs w:val="24"/>
            <w:u w:val="single"/>
            <w:rtl w:val="0"/>
          </w:rPr>
          <w:t xml:space="preserve">Siqi Tu</w:t>
        </w:r>
      </w:hyperlink>
      <w:r w:rsidDel="00000000" w:rsidR="00000000" w:rsidRPr="00000000">
        <w:rPr>
          <w:sz w:val="24"/>
          <w:szCs w:val="24"/>
          <w:rtl w:val="0"/>
        </w:rPr>
        <w:t xml:space="preserve">, </w:t>
      </w:r>
      <w:hyperlink r:id="rId27">
        <w:r w:rsidDel="00000000" w:rsidR="00000000" w:rsidRPr="00000000">
          <w:rPr>
            <w:rFonts w:ascii="Google Sans" w:cs="Google Sans" w:eastAsia="Google Sans" w:hAnsi="Google Sans"/>
            <w:color w:val="1155cc"/>
            <w:sz w:val="24"/>
            <w:szCs w:val="24"/>
            <w:u w:val="single"/>
            <w:rtl w:val="0"/>
          </w:rPr>
          <w:t xml:space="preserve">Max Planck Institute for the Study of Religious and Ethnic Diversity</w:t>
        </w:r>
      </w:hyperlink>
      <w:r w:rsidDel="00000000" w:rsidR="00000000" w:rsidRPr="00000000">
        <w:rPr>
          <w:rtl w:val="0"/>
        </w:rPr>
      </w:r>
    </w:p>
    <w:p w:rsidR="00000000" w:rsidDel="00000000" w:rsidP="00000000" w:rsidRDefault="00000000" w:rsidRPr="00000000" w14:paraId="0000008D">
      <w:pPr>
        <w:pageBreakBefore w:val="0"/>
        <w:spacing w:after="160" w:line="240" w:lineRule="auto"/>
        <w:rPr>
          <w:rFonts w:ascii="Google Sans" w:cs="Google Sans" w:eastAsia="Google Sans" w:hAnsi="Google Sans"/>
          <w:color w:val="222222"/>
          <w:sz w:val="24"/>
          <w:szCs w:val="24"/>
          <w:highlight w:val="white"/>
        </w:rPr>
      </w:pPr>
      <w:r w:rsidDel="00000000" w:rsidR="00000000" w:rsidRPr="00000000">
        <w:rPr>
          <w:rFonts w:ascii="Google Sans" w:cs="Google Sans" w:eastAsia="Google Sans" w:hAnsi="Google Sans"/>
          <w:color w:val="222222"/>
          <w:sz w:val="24"/>
          <w:szCs w:val="24"/>
          <w:highlight w:val="white"/>
          <w:rtl w:val="0"/>
        </w:rPr>
        <w:t xml:space="preserve">Elliott-Negri, L., Tu, S., Zheng, W., &amp; Lennon, M. C. (2021). </w:t>
      </w:r>
      <w:hyperlink r:id="rId28">
        <w:r w:rsidDel="00000000" w:rsidR="00000000" w:rsidRPr="00000000">
          <w:rPr>
            <w:rFonts w:ascii="Google Sans" w:cs="Google Sans" w:eastAsia="Google Sans" w:hAnsi="Google Sans"/>
            <w:color w:val="1155cc"/>
            <w:sz w:val="24"/>
            <w:szCs w:val="24"/>
            <w:highlight w:val="white"/>
            <w:u w:val="single"/>
            <w:rtl w:val="0"/>
          </w:rPr>
          <w:t xml:space="preserve">Hope, Emotional Charges, and Online Action: An Experimental Study of the DREAM Act</w:t>
        </w:r>
      </w:hyperlink>
      <w:r w:rsidDel="00000000" w:rsidR="00000000" w:rsidRPr="00000000">
        <w:rPr>
          <w:rFonts w:ascii="Google Sans" w:cs="Google Sans" w:eastAsia="Google Sans" w:hAnsi="Google Sans"/>
          <w:color w:val="222222"/>
          <w:sz w:val="24"/>
          <w:szCs w:val="24"/>
          <w:highlight w:val="white"/>
          <w:rtl w:val="0"/>
        </w:rPr>
        <w:t xml:space="preserve">. </w:t>
      </w:r>
      <w:r w:rsidDel="00000000" w:rsidR="00000000" w:rsidRPr="00000000">
        <w:rPr>
          <w:rFonts w:ascii="Google Sans" w:cs="Google Sans" w:eastAsia="Google Sans" w:hAnsi="Google Sans"/>
          <w:i w:val="1"/>
          <w:color w:val="222222"/>
          <w:sz w:val="24"/>
          <w:szCs w:val="24"/>
          <w:highlight w:val="white"/>
          <w:rtl w:val="0"/>
        </w:rPr>
        <w:t xml:space="preserve">Social Problems</w:t>
      </w:r>
      <w:r w:rsidDel="00000000" w:rsidR="00000000" w:rsidRPr="00000000">
        <w:rPr>
          <w:rFonts w:ascii="Google Sans" w:cs="Google Sans" w:eastAsia="Google Sans" w:hAnsi="Google Sans"/>
          <w:color w:val="222222"/>
          <w:sz w:val="24"/>
          <w:szCs w:val="24"/>
          <w:highlight w:val="white"/>
          <w:rtl w:val="0"/>
        </w:rPr>
        <w:t xml:space="preserve">.</w:t>
      </w:r>
    </w:p>
    <w:p w:rsidR="00000000" w:rsidDel="00000000" w:rsidP="00000000" w:rsidRDefault="00000000" w:rsidRPr="00000000" w14:paraId="0000008E">
      <w:pPr>
        <w:pageBreakBefore w:val="0"/>
        <w:spacing w:after="160" w:line="240" w:lineRule="auto"/>
        <w:rPr>
          <w:rFonts w:ascii="Google Sans" w:cs="Google Sans" w:eastAsia="Google Sans" w:hAnsi="Google Sans"/>
          <w:color w:val="222222"/>
          <w:sz w:val="24"/>
          <w:szCs w:val="24"/>
          <w:highlight w:val="white"/>
        </w:rPr>
      </w:pPr>
      <w:r w:rsidDel="00000000" w:rsidR="00000000" w:rsidRPr="00000000">
        <w:rPr>
          <w:rFonts w:ascii="Google Sans" w:cs="Google Sans" w:eastAsia="Google Sans" w:hAnsi="Google Sans"/>
          <w:color w:val="222222"/>
          <w:sz w:val="24"/>
          <w:szCs w:val="24"/>
          <w:highlight w:val="white"/>
          <w:rtl w:val="0"/>
        </w:rPr>
        <w:t xml:space="preserve">Schwemmer, C., Knight, C., Bello-Pardo, E. D., Oklobdzija, S., Schoonvelde, M., &amp; Lockhart, J. W. (2020). </w:t>
      </w:r>
      <w:hyperlink r:id="rId29">
        <w:r w:rsidDel="00000000" w:rsidR="00000000" w:rsidRPr="00000000">
          <w:rPr>
            <w:rFonts w:ascii="Google Sans" w:cs="Google Sans" w:eastAsia="Google Sans" w:hAnsi="Google Sans"/>
            <w:color w:val="1155cc"/>
            <w:sz w:val="24"/>
            <w:szCs w:val="24"/>
            <w:highlight w:val="white"/>
            <w:u w:val="single"/>
            <w:rtl w:val="0"/>
          </w:rPr>
          <w:t xml:space="preserve">Diagnosing gender bias in image recognition systems</w:t>
        </w:r>
      </w:hyperlink>
      <w:r w:rsidDel="00000000" w:rsidR="00000000" w:rsidRPr="00000000">
        <w:rPr>
          <w:rFonts w:ascii="Google Sans" w:cs="Google Sans" w:eastAsia="Google Sans" w:hAnsi="Google Sans"/>
          <w:color w:val="222222"/>
          <w:sz w:val="24"/>
          <w:szCs w:val="24"/>
          <w:highlight w:val="white"/>
          <w:rtl w:val="0"/>
        </w:rPr>
        <w:t xml:space="preserve">. Socius, 6, 2378023120967171.</w:t>
      </w:r>
    </w:p>
    <w:p w:rsidR="00000000" w:rsidDel="00000000" w:rsidP="00000000" w:rsidRDefault="00000000" w:rsidRPr="00000000" w14:paraId="0000008F">
      <w:pPr>
        <w:pageBreakBefore w:val="0"/>
        <w:spacing w:after="160" w:line="240" w:lineRule="auto"/>
        <w:rPr>
          <w:rFonts w:ascii="Google Sans" w:cs="Google Sans" w:eastAsia="Google Sans" w:hAnsi="Google Sans"/>
          <w:color w:val="222222"/>
          <w:sz w:val="24"/>
          <w:szCs w:val="24"/>
          <w:highlight w:val="white"/>
        </w:rPr>
      </w:pPr>
      <w:r w:rsidDel="00000000" w:rsidR="00000000" w:rsidRPr="00000000">
        <w:rPr>
          <w:rFonts w:ascii="Google Sans" w:cs="Google Sans" w:eastAsia="Google Sans" w:hAnsi="Google Sans"/>
          <w:color w:val="222222"/>
          <w:sz w:val="24"/>
          <w:szCs w:val="24"/>
          <w:highlight w:val="white"/>
          <w:rtl w:val="0"/>
        </w:rPr>
        <w:t xml:space="preserve">Gray, M. L., &amp; Suri, S. (2019).</w:t>
      </w:r>
      <w:hyperlink r:id="rId30">
        <w:r w:rsidDel="00000000" w:rsidR="00000000" w:rsidRPr="00000000">
          <w:rPr>
            <w:rFonts w:ascii="Google Sans" w:cs="Google Sans" w:eastAsia="Google Sans" w:hAnsi="Google Sans"/>
            <w:color w:val="1155cc"/>
            <w:sz w:val="24"/>
            <w:szCs w:val="24"/>
            <w:highlight w:val="white"/>
            <w:u w:val="single"/>
            <w:rtl w:val="0"/>
          </w:rPr>
          <w:t xml:space="preserve"> </w:t>
        </w:r>
      </w:hyperlink>
      <w:hyperlink r:id="rId31">
        <w:r w:rsidDel="00000000" w:rsidR="00000000" w:rsidRPr="00000000">
          <w:rPr>
            <w:rFonts w:ascii="Google Sans" w:cs="Google Sans" w:eastAsia="Google Sans" w:hAnsi="Google Sans"/>
            <w:i w:val="1"/>
            <w:color w:val="1155cc"/>
            <w:sz w:val="24"/>
            <w:szCs w:val="24"/>
            <w:highlight w:val="white"/>
            <w:u w:val="single"/>
            <w:rtl w:val="0"/>
          </w:rPr>
          <w:t xml:space="preserve">Ghost work: How to stop Silicon Valley from building a new global underclass</w:t>
        </w:r>
      </w:hyperlink>
      <w:r w:rsidDel="00000000" w:rsidR="00000000" w:rsidRPr="00000000">
        <w:rPr>
          <w:rFonts w:ascii="Google Sans" w:cs="Google Sans" w:eastAsia="Google Sans" w:hAnsi="Google Sans"/>
          <w:color w:val="222222"/>
          <w:sz w:val="24"/>
          <w:szCs w:val="24"/>
          <w:highlight w:val="white"/>
          <w:rtl w:val="0"/>
        </w:rPr>
        <w:t xml:space="preserve">. Eamon Dolan Books. (optional) </w:t>
      </w:r>
      <w:r w:rsidDel="00000000" w:rsidR="00000000" w:rsidRPr="00000000">
        <w:rPr>
          <w:rtl w:val="0"/>
        </w:rPr>
      </w:r>
    </w:p>
    <w:p w:rsidR="00000000" w:rsidDel="00000000" w:rsidP="00000000" w:rsidRDefault="00000000" w:rsidRPr="00000000" w14:paraId="00000090">
      <w:pPr>
        <w:pageBreakBefore w:val="0"/>
        <w:spacing w:after="160" w:line="240" w:lineRule="auto"/>
        <w:rPr>
          <w:rFonts w:ascii="Google Sans" w:cs="Google Sans" w:eastAsia="Google Sans" w:hAnsi="Google Sans"/>
          <w:b w:val="1"/>
          <w:color w:val="222222"/>
          <w:sz w:val="24"/>
          <w:szCs w:val="24"/>
          <w:highlight w:val="white"/>
        </w:rPr>
      </w:pPr>
      <w:r w:rsidDel="00000000" w:rsidR="00000000" w:rsidRPr="00000000">
        <w:rPr>
          <w:rFonts w:ascii="Google Sans" w:cs="Google Sans" w:eastAsia="Google Sans" w:hAnsi="Google Sans"/>
          <w:b w:val="1"/>
          <w:i w:val="1"/>
          <w:color w:val="222222"/>
          <w:sz w:val="24"/>
          <w:szCs w:val="24"/>
          <w:highlight w:val="white"/>
          <w:u w:val="single"/>
          <w:rtl w:val="0"/>
        </w:rPr>
        <w:t xml:space="preserve">In class exercise:</w:t>
      </w:r>
      <w:r w:rsidDel="00000000" w:rsidR="00000000" w:rsidRPr="00000000">
        <w:rPr>
          <w:rFonts w:ascii="Google Sans" w:cs="Google Sans" w:eastAsia="Google Sans" w:hAnsi="Google Sans"/>
          <w:color w:val="222222"/>
          <w:sz w:val="24"/>
          <w:szCs w:val="24"/>
          <w:highlight w:val="white"/>
          <w:rtl w:val="0"/>
        </w:rPr>
        <w:t xml:space="preserve"> Creating a Survey on MTurk (Not launch yet)  </w:t>
      </w:r>
      <w:r w:rsidDel="00000000" w:rsidR="00000000" w:rsidRPr="00000000">
        <w:rPr>
          <w:rtl w:val="0"/>
        </w:rPr>
      </w:r>
    </w:p>
    <w:p w:rsidR="00000000" w:rsidDel="00000000" w:rsidP="00000000" w:rsidRDefault="00000000" w:rsidRPr="00000000" w14:paraId="00000091">
      <w:pPr>
        <w:pageBreakBefore w:val="0"/>
        <w:spacing w:after="160" w:line="240" w:lineRule="auto"/>
        <w:rPr>
          <w:rFonts w:ascii="Google Sans" w:cs="Google Sans" w:eastAsia="Google Sans" w:hAnsi="Google Sans"/>
          <w:sz w:val="24"/>
          <w:szCs w:val="24"/>
          <w:u w:val="single"/>
        </w:rPr>
      </w:pPr>
      <w:r w:rsidDel="00000000" w:rsidR="00000000" w:rsidRPr="00000000">
        <w:rPr>
          <w:rFonts w:ascii="Google Sans" w:cs="Google Sans" w:eastAsia="Google Sans" w:hAnsi="Google Sans"/>
          <w:b w:val="1"/>
          <w:sz w:val="24"/>
          <w:szCs w:val="24"/>
          <w:rtl w:val="0"/>
        </w:rPr>
        <w:t xml:space="preserve">March 31 - Spring Break </w:t>
      </w:r>
      <w:r w:rsidDel="00000000" w:rsidR="00000000" w:rsidRPr="00000000">
        <w:rPr>
          <w:rtl w:val="0"/>
        </w:rPr>
      </w:r>
    </w:p>
    <w:p w:rsidR="00000000" w:rsidDel="00000000" w:rsidP="00000000" w:rsidRDefault="00000000" w:rsidRPr="00000000" w14:paraId="00000092">
      <w:pPr>
        <w:pageBreakBefore w:val="0"/>
        <w:spacing w:after="160" w:line="240" w:lineRule="auto"/>
        <w:rPr>
          <w:rFonts w:ascii="Google Sans" w:cs="Google Sans" w:eastAsia="Google Sans" w:hAnsi="Google Sans"/>
          <w:b w:val="1"/>
          <w:sz w:val="24"/>
          <w:szCs w:val="24"/>
        </w:rPr>
      </w:pPr>
      <w:r w:rsidDel="00000000" w:rsidR="00000000" w:rsidRPr="00000000">
        <w:rPr>
          <w:rFonts w:ascii="Google Sans" w:cs="Google Sans" w:eastAsia="Google Sans" w:hAnsi="Google Sans"/>
          <w:b w:val="1"/>
          <w:sz w:val="24"/>
          <w:szCs w:val="24"/>
          <w:rtl w:val="0"/>
        </w:rPr>
        <w:t xml:space="preserve">April 7: Facebook Ads Manager </w:t>
      </w:r>
    </w:p>
    <w:p w:rsidR="00000000" w:rsidDel="00000000" w:rsidP="00000000" w:rsidRDefault="00000000" w:rsidRPr="00000000" w14:paraId="00000093">
      <w:pPr>
        <w:pageBreakBefore w:val="0"/>
        <w:spacing w:after="160" w:line="240" w:lineRule="auto"/>
        <w:rPr>
          <w:rFonts w:ascii="Google Sans" w:cs="Google Sans" w:eastAsia="Google Sans" w:hAnsi="Google Sans"/>
          <w:i w:val="1"/>
          <w:color w:val="222222"/>
          <w:sz w:val="24"/>
          <w:szCs w:val="24"/>
          <w:highlight w:val="white"/>
        </w:rPr>
      </w:pPr>
      <w:r w:rsidDel="00000000" w:rsidR="00000000" w:rsidRPr="00000000">
        <w:rPr>
          <w:rFonts w:ascii="Google Sans" w:cs="Google Sans" w:eastAsia="Google Sans" w:hAnsi="Google Sans"/>
          <w:i w:val="1"/>
          <w:color w:val="222222"/>
          <w:sz w:val="24"/>
          <w:szCs w:val="24"/>
          <w:highlight w:val="white"/>
          <w:rtl w:val="0"/>
        </w:rPr>
        <w:t xml:space="preserve">Facebook Ads Manager: </w:t>
      </w:r>
    </w:p>
    <w:p w:rsidR="00000000" w:rsidDel="00000000" w:rsidP="00000000" w:rsidRDefault="00000000" w:rsidRPr="00000000" w14:paraId="00000094">
      <w:pPr>
        <w:pageBreakBefore w:val="0"/>
        <w:spacing w:after="160" w:line="240" w:lineRule="auto"/>
        <w:rPr>
          <w:rFonts w:ascii="Google Sans" w:cs="Google Sans" w:eastAsia="Google Sans" w:hAnsi="Google Sans"/>
          <w:color w:val="222222"/>
          <w:sz w:val="24"/>
          <w:szCs w:val="24"/>
          <w:highlight w:val="white"/>
        </w:rPr>
      </w:pPr>
      <w:r w:rsidDel="00000000" w:rsidR="00000000" w:rsidRPr="00000000">
        <w:rPr>
          <w:rFonts w:ascii="Google Sans" w:cs="Google Sans" w:eastAsia="Google Sans" w:hAnsi="Google Sans"/>
          <w:color w:val="222222"/>
          <w:sz w:val="24"/>
          <w:szCs w:val="24"/>
          <w:highlight w:val="white"/>
          <w:rtl w:val="0"/>
        </w:rPr>
        <w:t xml:space="preserve">Schneider, D., &amp; Harknett, K. (2019). </w:t>
      </w:r>
      <w:hyperlink r:id="rId32">
        <w:r w:rsidDel="00000000" w:rsidR="00000000" w:rsidRPr="00000000">
          <w:rPr>
            <w:rFonts w:ascii="Google Sans" w:cs="Google Sans" w:eastAsia="Google Sans" w:hAnsi="Google Sans"/>
            <w:color w:val="1155cc"/>
            <w:sz w:val="24"/>
            <w:szCs w:val="24"/>
            <w:highlight w:val="white"/>
            <w:u w:val="single"/>
            <w:rtl w:val="0"/>
          </w:rPr>
          <w:t xml:space="preserve">What’s to like? Facebook as a tool for survey data collection. </w:t>
        </w:r>
      </w:hyperlink>
      <w:r w:rsidDel="00000000" w:rsidR="00000000" w:rsidRPr="00000000">
        <w:rPr>
          <w:rFonts w:ascii="Google Sans" w:cs="Google Sans" w:eastAsia="Google Sans" w:hAnsi="Google Sans"/>
          <w:i w:val="1"/>
          <w:color w:val="222222"/>
          <w:sz w:val="24"/>
          <w:szCs w:val="24"/>
          <w:highlight w:val="white"/>
          <w:rtl w:val="0"/>
        </w:rPr>
        <w:t xml:space="preserve"> Sociological Methods &amp; Research</w:t>
      </w:r>
      <w:r w:rsidDel="00000000" w:rsidR="00000000" w:rsidRPr="00000000">
        <w:rPr>
          <w:rFonts w:ascii="Google Sans" w:cs="Google Sans" w:eastAsia="Google Sans" w:hAnsi="Google Sans"/>
          <w:color w:val="222222"/>
          <w:sz w:val="24"/>
          <w:szCs w:val="24"/>
          <w:highlight w:val="white"/>
          <w:rtl w:val="0"/>
        </w:rPr>
        <w:t xml:space="preserve">, 0049124119882477.</w:t>
      </w:r>
    </w:p>
    <w:p w:rsidR="00000000" w:rsidDel="00000000" w:rsidP="00000000" w:rsidRDefault="00000000" w:rsidRPr="00000000" w14:paraId="00000095">
      <w:pPr>
        <w:pageBreakBefore w:val="0"/>
        <w:spacing w:after="160" w:line="240" w:lineRule="auto"/>
        <w:rPr>
          <w:rFonts w:ascii="Google Sans" w:cs="Google Sans" w:eastAsia="Google Sans" w:hAnsi="Google Sans"/>
          <w:color w:val="222222"/>
          <w:sz w:val="24"/>
          <w:szCs w:val="24"/>
          <w:highlight w:val="white"/>
        </w:rPr>
      </w:pPr>
      <w:r w:rsidDel="00000000" w:rsidR="00000000" w:rsidRPr="00000000">
        <w:rPr>
          <w:rFonts w:ascii="Google Sans" w:cs="Google Sans" w:eastAsia="Google Sans" w:hAnsi="Google Sans"/>
          <w:color w:val="222222"/>
          <w:sz w:val="24"/>
          <w:szCs w:val="24"/>
          <w:highlight w:val="white"/>
          <w:rtl w:val="0"/>
        </w:rPr>
        <w:t xml:space="preserve">Griesbach, K., Reich, A., Elliott-Negri, L., &amp; Milkman, R. (2019). Algorithmic control in platform food delivery work. </w:t>
      </w:r>
      <w:r w:rsidDel="00000000" w:rsidR="00000000" w:rsidRPr="00000000">
        <w:rPr>
          <w:rFonts w:ascii="Google Sans" w:cs="Google Sans" w:eastAsia="Google Sans" w:hAnsi="Google Sans"/>
          <w:i w:val="1"/>
          <w:color w:val="222222"/>
          <w:sz w:val="24"/>
          <w:szCs w:val="24"/>
          <w:highlight w:val="white"/>
          <w:rtl w:val="0"/>
        </w:rPr>
        <w:t xml:space="preserve">Socius</w:t>
      </w:r>
      <w:r w:rsidDel="00000000" w:rsidR="00000000" w:rsidRPr="00000000">
        <w:rPr>
          <w:rFonts w:ascii="Google Sans" w:cs="Google Sans" w:eastAsia="Google Sans" w:hAnsi="Google Sans"/>
          <w:color w:val="222222"/>
          <w:sz w:val="24"/>
          <w:szCs w:val="24"/>
          <w:highlight w:val="white"/>
          <w:rtl w:val="0"/>
        </w:rPr>
        <w:t xml:space="preserve">, </w:t>
      </w:r>
      <w:r w:rsidDel="00000000" w:rsidR="00000000" w:rsidRPr="00000000">
        <w:rPr>
          <w:rFonts w:ascii="Google Sans" w:cs="Google Sans" w:eastAsia="Google Sans" w:hAnsi="Google Sans"/>
          <w:i w:val="1"/>
          <w:color w:val="222222"/>
          <w:sz w:val="24"/>
          <w:szCs w:val="24"/>
          <w:highlight w:val="white"/>
          <w:rtl w:val="0"/>
        </w:rPr>
        <w:t xml:space="preserve">5</w:t>
      </w:r>
      <w:r w:rsidDel="00000000" w:rsidR="00000000" w:rsidRPr="00000000">
        <w:rPr>
          <w:rFonts w:ascii="Google Sans" w:cs="Google Sans" w:eastAsia="Google Sans" w:hAnsi="Google Sans"/>
          <w:color w:val="222222"/>
          <w:sz w:val="24"/>
          <w:szCs w:val="24"/>
          <w:highlight w:val="white"/>
          <w:rtl w:val="0"/>
        </w:rPr>
        <w:t xml:space="preserve">, 2378023119870041.</w:t>
      </w:r>
    </w:p>
    <w:p w:rsidR="00000000" w:rsidDel="00000000" w:rsidP="00000000" w:rsidRDefault="00000000" w:rsidRPr="00000000" w14:paraId="00000096">
      <w:pPr>
        <w:pageBreakBefore w:val="0"/>
        <w:spacing w:after="160" w:line="240" w:lineRule="auto"/>
        <w:rPr>
          <w:rFonts w:ascii="Google Sans" w:cs="Google Sans" w:eastAsia="Google Sans" w:hAnsi="Google Sans"/>
          <w:color w:val="222222"/>
          <w:sz w:val="24"/>
          <w:szCs w:val="24"/>
          <w:highlight w:val="white"/>
        </w:rPr>
      </w:pPr>
      <w:r w:rsidDel="00000000" w:rsidR="00000000" w:rsidRPr="00000000">
        <w:rPr>
          <w:rFonts w:ascii="Google Sans" w:cs="Google Sans" w:eastAsia="Google Sans" w:hAnsi="Google Sans"/>
          <w:color w:val="222222"/>
          <w:sz w:val="24"/>
          <w:szCs w:val="24"/>
          <w:highlight w:val="white"/>
          <w:rtl w:val="0"/>
        </w:rPr>
        <w:t xml:space="preserve">Milkman, R., Elliott-Negri, L., Griesbach, K., &amp; Reich, A. (2020). Gender, Class, and the Gig Economy: The Case of Platform-Based Food Delivery. </w:t>
      </w:r>
      <w:r w:rsidDel="00000000" w:rsidR="00000000" w:rsidRPr="00000000">
        <w:rPr>
          <w:rFonts w:ascii="Google Sans" w:cs="Google Sans" w:eastAsia="Google Sans" w:hAnsi="Google Sans"/>
          <w:i w:val="1"/>
          <w:color w:val="222222"/>
          <w:sz w:val="24"/>
          <w:szCs w:val="24"/>
          <w:highlight w:val="white"/>
          <w:rtl w:val="0"/>
        </w:rPr>
        <w:t xml:space="preserve">Critical Sociology</w:t>
      </w:r>
      <w:r w:rsidDel="00000000" w:rsidR="00000000" w:rsidRPr="00000000">
        <w:rPr>
          <w:rFonts w:ascii="Google Sans" w:cs="Google Sans" w:eastAsia="Google Sans" w:hAnsi="Google Sans"/>
          <w:color w:val="222222"/>
          <w:sz w:val="24"/>
          <w:szCs w:val="24"/>
          <w:highlight w:val="white"/>
          <w:rtl w:val="0"/>
        </w:rPr>
        <w:t xml:space="preserve">, 0896920520949631.</w:t>
      </w:r>
    </w:p>
    <w:p w:rsidR="00000000" w:rsidDel="00000000" w:rsidP="00000000" w:rsidRDefault="00000000" w:rsidRPr="00000000" w14:paraId="00000097">
      <w:pPr>
        <w:pageBreakBefore w:val="0"/>
        <w:spacing w:after="160" w:line="240" w:lineRule="auto"/>
        <w:rPr>
          <w:rFonts w:ascii="Google Sans" w:cs="Google Sans" w:eastAsia="Google Sans" w:hAnsi="Google Sans"/>
          <w:color w:val="222222"/>
          <w:sz w:val="24"/>
          <w:szCs w:val="24"/>
          <w:highlight w:val="white"/>
        </w:rPr>
      </w:pPr>
      <w:r w:rsidDel="00000000" w:rsidR="00000000" w:rsidRPr="00000000">
        <w:rPr>
          <w:rFonts w:ascii="Google Sans" w:cs="Google Sans" w:eastAsia="Google Sans" w:hAnsi="Google Sans"/>
          <w:b w:val="1"/>
          <w:i w:val="1"/>
          <w:color w:val="222222"/>
          <w:sz w:val="24"/>
          <w:szCs w:val="24"/>
          <w:highlight w:val="white"/>
          <w:u w:val="single"/>
          <w:rtl w:val="0"/>
        </w:rPr>
        <w:t xml:space="preserve">In class exercise:</w:t>
      </w:r>
      <w:r w:rsidDel="00000000" w:rsidR="00000000" w:rsidRPr="00000000">
        <w:rPr>
          <w:rFonts w:ascii="Google Sans" w:cs="Google Sans" w:eastAsia="Google Sans" w:hAnsi="Google Sans"/>
          <w:color w:val="222222"/>
          <w:sz w:val="24"/>
          <w:szCs w:val="24"/>
          <w:highlight w:val="white"/>
          <w:rtl w:val="0"/>
        </w:rPr>
        <w:t xml:space="preserve"> Creating a survey on Facebook Ads Manager; </w:t>
      </w:r>
    </w:p>
    <w:p w:rsidR="00000000" w:rsidDel="00000000" w:rsidP="00000000" w:rsidRDefault="00000000" w:rsidRPr="00000000" w14:paraId="00000098">
      <w:pPr>
        <w:pageBreakBefore w:val="0"/>
        <w:spacing w:after="160" w:line="240" w:lineRule="auto"/>
        <w:rPr>
          <w:rFonts w:ascii="Google Sans" w:cs="Google Sans" w:eastAsia="Google Sans" w:hAnsi="Google Sans"/>
          <w:color w:val="222222"/>
          <w:sz w:val="24"/>
          <w:szCs w:val="24"/>
          <w:highlight w:val="white"/>
        </w:rPr>
      </w:pPr>
      <w:r w:rsidDel="00000000" w:rsidR="00000000" w:rsidRPr="00000000">
        <w:rPr>
          <w:rFonts w:ascii="Google Sans" w:cs="Google Sans" w:eastAsia="Google Sans" w:hAnsi="Google Sans"/>
          <w:sz w:val="24"/>
          <w:szCs w:val="24"/>
          <w:u w:val="single"/>
          <w:rtl w:val="0"/>
        </w:rPr>
        <w:t xml:space="preserve">Launch your MTurk Experiment &amp; Facebook Ads Manager Experiment </w:t>
      </w:r>
      <w:r w:rsidDel="00000000" w:rsidR="00000000" w:rsidRPr="00000000">
        <w:rPr>
          <w:rtl w:val="0"/>
        </w:rPr>
      </w:r>
    </w:p>
    <w:p w:rsidR="00000000" w:rsidDel="00000000" w:rsidP="00000000" w:rsidRDefault="00000000" w:rsidRPr="00000000" w14:paraId="00000099">
      <w:pPr>
        <w:pageBreakBefore w:val="0"/>
        <w:spacing w:after="160" w:line="240" w:lineRule="auto"/>
        <w:rPr>
          <w:rFonts w:ascii="Google Sans" w:cs="Google Sans" w:eastAsia="Google Sans" w:hAnsi="Google Sans"/>
          <w:b w:val="1"/>
          <w:sz w:val="24"/>
          <w:szCs w:val="24"/>
        </w:rPr>
      </w:pPr>
      <w:r w:rsidDel="00000000" w:rsidR="00000000" w:rsidRPr="00000000">
        <w:rPr>
          <w:rFonts w:ascii="Google Sans" w:cs="Google Sans" w:eastAsia="Google Sans" w:hAnsi="Google Sans"/>
          <w:b w:val="1"/>
          <w:sz w:val="24"/>
          <w:szCs w:val="24"/>
          <w:rtl w:val="0"/>
        </w:rPr>
        <w:t xml:space="preserve">April 14: Importance of Piloting surveys - ggplot2 - Data Visualization Workshop </w:t>
      </w:r>
    </w:p>
    <w:p w:rsidR="00000000" w:rsidDel="00000000" w:rsidP="00000000" w:rsidRDefault="00000000" w:rsidRPr="00000000" w14:paraId="0000009A">
      <w:pPr>
        <w:pageBreakBefore w:val="0"/>
        <w:spacing w:after="160" w:line="240" w:lineRule="auto"/>
        <w:rPr>
          <w:rFonts w:ascii="Google Sans" w:cs="Google Sans" w:eastAsia="Google Sans" w:hAnsi="Google Sans"/>
          <w:b w:val="1"/>
          <w:sz w:val="24"/>
          <w:szCs w:val="24"/>
        </w:rPr>
      </w:pPr>
      <w:r w:rsidDel="00000000" w:rsidR="00000000" w:rsidRPr="00000000">
        <w:rPr>
          <w:rFonts w:ascii="Google Sans" w:cs="Google Sans" w:eastAsia="Google Sans" w:hAnsi="Google Sans"/>
          <w:b w:val="1"/>
          <w:sz w:val="24"/>
          <w:szCs w:val="24"/>
          <w:rtl w:val="0"/>
        </w:rPr>
        <w:t xml:space="preserve">April - 21: Survey Research Clinic/ Support Vector Machine Workshop</w:t>
      </w:r>
    </w:p>
    <w:p w:rsidR="00000000" w:rsidDel="00000000" w:rsidP="00000000" w:rsidRDefault="00000000" w:rsidRPr="00000000" w14:paraId="0000009B">
      <w:pPr>
        <w:pageBreakBefore w:val="0"/>
        <w:rPr>
          <w:rFonts w:ascii="Google Sans" w:cs="Google Sans" w:eastAsia="Google Sans" w:hAnsi="Google Sans"/>
          <w:sz w:val="24"/>
          <w:szCs w:val="24"/>
        </w:rPr>
      </w:pPr>
      <w:r w:rsidDel="00000000" w:rsidR="00000000" w:rsidRPr="00000000">
        <w:rPr>
          <w:sz w:val="24"/>
          <w:szCs w:val="24"/>
          <w:rtl w:val="0"/>
        </w:rPr>
        <w:t xml:space="preserve">Guest Speaker: </w:t>
      </w:r>
      <w:hyperlink r:id="rId33">
        <w:r w:rsidDel="00000000" w:rsidR="00000000" w:rsidRPr="00000000">
          <w:rPr>
            <w:color w:val="1155cc"/>
            <w:sz w:val="24"/>
            <w:szCs w:val="24"/>
            <w:u w:val="single"/>
            <w:rtl w:val="0"/>
          </w:rPr>
          <w:t xml:space="preserve">Noam Segal</w:t>
        </w:r>
      </w:hyperlink>
      <w:r w:rsidDel="00000000" w:rsidR="00000000" w:rsidRPr="00000000">
        <w:rPr>
          <w:sz w:val="24"/>
          <w:szCs w:val="24"/>
          <w:rtl w:val="0"/>
        </w:rPr>
        <w:t xml:space="preserve">, UX Manager - </w:t>
      </w:r>
      <w:r w:rsidDel="00000000" w:rsidR="00000000" w:rsidRPr="00000000">
        <w:rPr>
          <w:rFonts w:ascii="Google Sans" w:cs="Google Sans" w:eastAsia="Google Sans" w:hAnsi="Google Sans"/>
          <w:sz w:val="24"/>
          <w:szCs w:val="24"/>
          <w:rtl w:val="0"/>
        </w:rPr>
        <w:t xml:space="preserve">Wealthfront </w:t>
      </w:r>
    </w:p>
    <w:p w:rsidR="00000000" w:rsidDel="00000000" w:rsidP="00000000" w:rsidRDefault="00000000" w:rsidRPr="00000000" w14:paraId="0000009C">
      <w:pPr>
        <w:pageBreakBefore w:val="0"/>
        <w:spacing w:after="160" w:line="240" w:lineRule="auto"/>
        <w:rPr>
          <w:rFonts w:ascii="Google Sans" w:cs="Google Sans" w:eastAsia="Google Sans" w:hAnsi="Google Sans"/>
          <w:b w:val="1"/>
          <w:sz w:val="24"/>
          <w:szCs w:val="24"/>
        </w:rPr>
      </w:pPr>
      <w:r w:rsidDel="00000000" w:rsidR="00000000" w:rsidRPr="00000000">
        <w:rPr>
          <w:rFonts w:ascii="Google Sans" w:cs="Google Sans" w:eastAsia="Google Sans" w:hAnsi="Google Sans"/>
          <w:b w:val="1"/>
          <w:sz w:val="24"/>
          <w:szCs w:val="24"/>
          <w:rtl w:val="0"/>
        </w:rPr>
        <w:t xml:space="preserve">April - 28: Survey Research Clinic </w:t>
      </w:r>
    </w:p>
    <w:p w:rsidR="00000000" w:rsidDel="00000000" w:rsidP="00000000" w:rsidRDefault="00000000" w:rsidRPr="00000000" w14:paraId="0000009D">
      <w:pPr>
        <w:pageBreakBefore w:val="0"/>
        <w:spacing w:after="160" w:line="240" w:lineRule="auto"/>
        <w:rPr>
          <w:rFonts w:ascii="Google Sans" w:cs="Google Sans" w:eastAsia="Google Sans" w:hAnsi="Google Sans"/>
          <w:sz w:val="24"/>
          <w:szCs w:val="24"/>
        </w:rPr>
      </w:pPr>
      <w:r w:rsidDel="00000000" w:rsidR="00000000" w:rsidRPr="00000000">
        <w:rPr>
          <w:rFonts w:ascii="Google Sans" w:cs="Google Sans" w:eastAsia="Google Sans" w:hAnsi="Google Sans"/>
          <w:sz w:val="24"/>
          <w:szCs w:val="24"/>
          <w:rtl w:val="0"/>
        </w:rPr>
        <w:t xml:space="preserve">Guest Speaker: Ameen Jauhar (tentative) </w:t>
      </w:r>
    </w:p>
    <w:p w:rsidR="00000000" w:rsidDel="00000000" w:rsidP="00000000" w:rsidRDefault="00000000" w:rsidRPr="00000000" w14:paraId="0000009E">
      <w:pPr>
        <w:pageBreakBefore w:val="0"/>
        <w:spacing w:after="160" w:line="240" w:lineRule="auto"/>
        <w:rPr>
          <w:rFonts w:ascii="Google Sans" w:cs="Google Sans" w:eastAsia="Google Sans" w:hAnsi="Google Sans"/>
          <w:b w:val="1"/>
          <w:sz w:val="24"/>
          <w:szCs w:val="24"/>
        </w:rPr>
      </w:pPr>
      <w:r w:rsidDel="00000000" w:rsidR="00000000" w:rsidRPr="00000000">
        <w:rPr>
          <w:rFonts w:ascii="Google Sans" w:cs="Google Sans" w:eastAsia="Google Sans" w:hAnsi="Google Sans"/>
          <w:b w:val="1"/>
          <w:sz w:val="24"/>
          <w:szCs w:val="24"/>
          <w:rtl w:val="0"/>
        </w:rPr>
        <w:t xml:space="preserve">May - 5: Presentations </w:t>
      </w:r>
    </w:p>
    <w:p w:rsidR="00000000" w:rsidDel="00000000" w:rsidP="00000000" w:rsidRDefault="00000000" w:rsidRPr="00000000" w14:paraId="0000009F">
      <w:pPr>
        <w:pageBreakBefore w:val="0"/>
        <w:numPr>
          <w:ilvl w:val="0"/>
          <w:numId w:val="5"/>
        </w:numPr>
        <w:spacing w:after="0" w:afterAutospacing="0" w:line="240" w:lineRule="auto"/>
        <w:ind w:left="720" w:hanging="360"/>
        <w:rPr>
          <w:rFonts w:ascii="Google Sans" w:cs="Google Sans" w:eastAsia="Google Sans" w:hAnsi="Google Sans"/>
          <w:sz w:val="24"/>
          <w:szCs w:val="24"/>
        </w:rPr>
      </w:pPr>
      <w:r w:rsidDel="00000000" w:rsidR="00000000" w:rsidRPr="00000000">
        <w:rPr>
          <w:rFonts w:ascii="Google Sans" w:cs="Google Sans" w:eastAsia="Google Sans" w:hAnsi="Google Sans"/>
          <w:sz w:val="24"/>
          <w:szCs w:val="24"/>
          <w:rtl w:val="0"/>
        </w:rPr>
        <w:t xml:space="preserve">RJ </w:t>
      </w:r>
    </w:p>
    <w:p w:rsidR="00000000" w:rsidDel="00000000" w:rsidP="00000000" w:rsidRDefault="00000000" w:rsidRPr="00000000" w14:paraId="000000A0">
      <w:pPr>
        <w:pageBreakBefore w:val="0"/>
        <w:numPr>
          <w:ilvl w:val="0"/>
          <w:numId w:val="5"/>
        </w:numPr>
        <w:spacing w:after="160" w:line="240" w:lineRule="auto"/>
        <w:ind w:left="720" w:hanging="360"/>
        <w:rPr>
          <w:rFonts w:ascii="Google Sans" w:cs="Google Sans" w:eastAsia="Google Sans" w:hAnsi="Google Sans"/>
          <w:sz w:val="24"/>
          <w:szCs w:val="24"/>
        </w:rPr>
      </w:pPr>
      <w:r w:rsidDel="00000000" w:rsidR="00000000" w:rsidRPr="00000000">
        <w:rPr>
          <w:rFonts w:ascii="Google Sans" w:cs="Google Sans" w:eastAsia="Google Sans" w:hAnsi="Google Sans"/>
          <w:sz w:val="24"/>
          <w:szCs w:val="24"/>
          <w:rtl w:val="0"/>
        </w:rPr>
        <w:t xml:space="preserve">Cara and Alyx, Sustainability and Green Space in NYC Housing</w:t>
      </w:r>
    </w:p>
    <w:p w:rsidR="00000000" w:rsidDel="00000000" w:rsidP="00000000" w:rsidRDefault="00000000" w:rsidRPr="00000000" w14:paraId="000000A1">
      <w:pPr>
        <w:pageBreakBefore w:val="0"/>
        <w:spacing w:after="160" w:line="240" w:lineRule="auto"/>
        <w:rPr>
          <w:rFonts w:ascii="Google Sans" w:cs="Google Sans" w:eastAsia="Google Sans" w:hAnsi="Google Sans"/>
          <w:b w:val="1"/>
          <w:sz w:val="24"/>
          <w:szCs w:val="24"/>
        </w:rPr>
      </w:pPr>
      <w:r w:rsidDel="00000000" w:rsidR="00000000" w:rsidRPr="00000000">
        <w:rPr>
          <w:rtl w:val="0"/>
        </w:rPr>
      </w:r>
    </w:p>
    <w:p w:rsidR="00000000" w:rsidDel="00000000" w:rsidP="00000000" w:rsidRDefault="00000000" w:rsidRPr="00000000" w14:paraId="000000A2">
      <w:pPr>
        <w:pageBreakBefore w:val="0"/>
        <w:spacing w:after="160" w:line="240" w:lineRule="auto"/>
        <w:rPr>
          <w:rFonts w:ascii="Google Sans" w:cs="Google Sans" w:eastAsia="Google Sans" w:hAnsi="Google Sans"/>
          <w:b w:val="1"/>
          <w:sz w:val="24"/>
          <w:szCs w:val="24"/>
        </w:rPr>
      </w:pPr>
      <w:r w:rsidDel="00000000" w:rsidR="00000000" w:rsidRPr="00000000">
        <w:rPr>
          <w:rFonts w:ascii="Google Sans" w:cs="Google Sans" w:eastAsia="Google Sans" w:hAnsi="Google Sans"/>
          <w:b w:val="1"/>
          <w:sz w:val="24"/>
          <w:szCs w:val="24"/>
          <w:rtl w:val="0"/>
        </w:rPr>
        <w:t xml:space="preserve">May - 12: Presentations </w:t>
      </w:r>
    </w:p>
    <w:p w:rsidR="00000000" w:rsidDel="00000000" w:rsidP="00000000" w:rsidRDefault="00000000" w:rsidRPr="00000000" w14:paraId="000000A3">
      <w:pPr>
        <w:pageBreakBefore w:val="0"/>
        <w:numPr>
          <w:ilvl w:val="0"/>
          <w:numId w:val="4"/>
        </w:numPr>
        <w:spacing w:after="0" w:afterAutospacing="0" w:line="240" w:lineRule="auto"/>
        <w:ind w:left="720" w:hanging="360"/>
        <w:rPr>
          <w:rFonts w:ascii="Google Sans" w:cs="Google Sans" w:eastAsia="Google Sans" w:hAnsi="Google Sans"/>
          <w:sz w:val="24"/>
          <w:szCs w:val="24"/>
        </w:rPr>
      </w:pPr>
      <w:r w:rsidDel="00000000" w:rsidR="00000000" w:rsidRPr="00000000">
        <w:rPr>
          <w:rFonts w:ascii="Google Sans" w:cs="Google Sans" w:eastAsia="Google Sans" w:hAnsi="Google Sans"/>
          <w:sz w:val="24"/>
          <w:szCs w:val="24"/>
          <w:rtl w:val="0"/>
        </w:rPr>
        <w:t xml:space="preserve">Madison, Kana, Anne, Katherine “News Consumption, Political Discussion, and Religion during COVID-19”</w:t>
      </w:r>
    </w:p>
    <w:p w:rsidR="00000000" w:rsidDel="00000000" w:rsidP="00000000" w:rsidRDefault="00000000" w:rsidRPr="00000000" w14:paraId="000000A4">
      <w:pPr>
        <w:pageBreakBefore w:val="0"/>
        <w:numPr>
          <w:ilvl w:val="0"/>
          <w:numId w:val="4"/>
        </w:numPr>
        <w:spacing w:after="160" w:line="240" w:lineRule="auto"/>
        <w:ind w:left="720" w:hanging="360"/>
        <w:rPr>
          <w:rFonts w:ascii="Google Sans" w:cs="Google Sans" w:eastAsia="Google Sans" w:hAnsi="Google Sans"/>
          <w:sz w:val="24"/>
          <w:szCs w:val="24"/>
        </w:rPr>
      </w:pPr>
      <w:r w:rsidDel="00000000" w:rsidR="00000000" w:rsidRPr="00000000">
        <w:rPr>
          <w:rFonts w:ascii="Google Sans" w:cs="Google Sans" w:eastAsia="Google Sans" w:hAnsi="Google Sans"/>
          <w:sz w:val="24"/>
          <w:szCs w:val="24"/>
          <w:rtl w:val="0"/>
        </w:rPr>
        <w:t xml:space="preserve">Jacob, Amanda and Colleen, “Essential” Food Workers in NYC</w:t>
      </w:r>
      <w:r w:rsidDel="00000000" w:rsidR="00000000" w:rsidRPr="00000000">
        <w:rPr>
          <w:rtl w:val="0"/>
        </w:rPr>
      </w:r>
    </w:p>
    <w:p w:rsidR="00000000" w:rsidDel="00000000" w:rsidP="00000000" w:rsidRDefault="00000000" w:rsidRPr="00000000" w14:paraId="000000A5">
      <w:pPr>
        <w:pageBreakBefore w:val="0"/>
        <w:widowControl w:val="0"/>
        <w:spacing w:line="240" w:lineRule="auto"/>
        <w:rPr>
          <w:rFonts w:ascii="Google Sans" w:cs="Google Sans" w:eastAsia="Google Sans" w:hAnsi="Google Sans"/>
          <w:sz w:val="24"/>
          <w:szCs w:val="24"/>
        </w:rPr>
      </w:pPr>
      <w:r w:rsidDel="00000000" w:rsidR="00000000" w:rsidRPr="00000000">
        <w:rPr>
          <w:rtl w:val="0"/>
        </w:rPr>
      </w:r>
    </w:p>
    <w:p w:rsidR="00000000" w:rsidDel="00000000" w:rsidP="00000000" w:rsidRDefault="00000000" w:rsidRPr="00000000" w14:paraId="000000A6">
      <w:pPr>
        <w:pageBreakBefore w:val="0"/>
        <w:widowControl w:val="0"/>
        <w:spacing w:line="240" w:lineRule="auto"/>
        <w:rPr>
          <w:rFonts w:ascii="Google Sans" w:cs="Google Sans" w:eastAsia="Google Sans" w:hAnsi="Google Sans"/>
          <w:sz w:val="24"/>
          <w:szCs w:val="24"/>
        </w:rPr>
      </w:pPr>
      <w:r w:rsidDel="00000000" w:rsidR="00000000" w:rsidRPr="00000000">
        <w:rPr>
          <w:rtl w:val="0"/>
        </w:rPr>
      </w:r>
    </w:p>
    <w:p w:rsidR="00000000" w:rsidDel="00000000" w:rsidP="00000000" w:rsidRDefault="00000000" w:rsidRPr="00000000" w14:paraId="000000A7">
      <w:pPr>
        <w:pageBreakBefore w:val="0"/>
        <w:widowControl w:val="0"/>
        <w:spacing w:line="240" w:lineRule="auto"/>
        <w:rPr>
          <w:rFonts w:ascii="Google Sans" w:cs="Google Sans" w:eastAsia="Google Sans" w:hAnsi="Google Sans"/>
          <w:b w:val="1"/>
          <w:sz w:val="24"/>
          <w:szCs w:val="24"/>
        </w:rPr>
      </w:pPr>
      <w:r w:rsidDel="00000000" w:rsidR="00000000" w:rsidRPr="00000000">
        <w:rPr>
          <w:rFonts w:ascii="Google Sans" w:cs="Google Sans" w:eastAsia="Google Sans" w:hAnsi="Google Sans"/>
          <w:b w:val="1"/>
          <w:sz w:val="24"/>
          <w:szCs w:val="24"/>
          <w:rtl w:val="0"/>
        </w:rPr>
        <w:t xml:space="preserve">Deadlines: </w:t>
      </w:r>
    </w:p>
    <w:p w:rsidR="00000000" w:rsidDel="00000000" w:rsidP="00000000" w:rsidRDefault="00000000" w:rsidRPr="00000000" w14:paraId="000000A8">
      <w:pPr>
        <w:pageBreakBefore w:val="0"/>
        <w:widowControl w:val="0"/>
        <w:spacing w:line="240" w:lineRule="auto"/>
        <w:rPr>
          <w:rFonts w:ascii="Google Sans" w:cs="Google Sans" w:eastAsia="Google Sans" w:hAnsi="Google Sans"/>
          <w:b w:val="1"/>
          <w:sz w:val="24"/>
          <w:szCs w:val="24"/>
        </w:rPr>
      </w:pPr>
      <w:r w:rsidDel="00000000" w:rsidR="00000000" w:rsidRPr="00000000">
        <w:rPr>
          <w:rtl w:val="0"/>
        </w:rPr>
      </w:r>
    </w:p>
    <w:p w:rsidR="00000000" w:rsidDel="00000000" w:rsidP="00000000" w:rsidRDefault="00000000" w:rsidRPr="00000000" w14:paraId="000000A9">
      <w:pPr>
        <w:pageBreakBefore w:val="0"/>
        <w:widowControl w:val="0"/>
        <w:spacing w:line="240" w:lineRule="auto"/>
        <w:rPr>
          <w:rFonts w:ascii="Google Sans" w:cs="Google Sans" w:eastAsia="Google Sans" w:hAnsi="Google Sans"/>
          <w:b w:val="1"/>
          <w:sz w:val="24"/>
          <w:szCs w:val="24"/>
        </w:rPr>
      </w:pPr>
      <w:r w:rsidDel="00000000" w:rsidR="00000000" w:rsidRPr="00000000">
        <w:rPr>
          <w:rFonts w:ascii="Google Sans" w:cs="Google Sans" w:eastAsia="Google Sans" w:hAnsi="Google Sans"/>
          <w:b w:val="1"/>
          <w:sz w:val="24"/>
          <w:szCs w:val="24"/>
          <w:rtl w:val="0"/>
        </w:rPr>
        <w:t xml:space="preserve">May - 15: Facebook ads receipts (due) </w:t>
      </w:r>
    </w:p>
    <w:p w:rsidR="00000000" w:rsidDel="00000000" w:rsidP="00000000" w:rsidRDefault="00000000" w:rsidRPr="00000000" w14:paraId="000000AA">
      <w:pPr>
        <w:pageBreakBefore w:val="0"/>
        <w:widowControl w:val="0"/>
        <w:spacing w:line="240" w:lineRule="auto"/>
        <w:rPr>
          <w:rFonts w:ascii="Google Sans" w:cs="Google Sans" w:eastAsia="Google Sans" w:hAnsi="Google Sans"/>
          <w:b w:val="1"/>
          <w:sz w:val="24"/>
          <w:szCs w:val="24"/>
        </w:rPr>
      </w:pPr>
      <w:r w:rsidDel="00000000" w:rsidR="00000000" w:rsidRPr="00000000">
        <w:rPr>
          <w:rFonts w:ascii="Google Sans" w:cs="Google Sans" w:eastAsia="Google Sans" w:hAnsi="Google Sans"/>
          <w:b w:val="1"/>
          <w:sz w:val="24"/>
          <w:szCs w:val="24"/>
          <w:rtl w:val="0"/>
        </w:rPr>
        <w:t xml:space="preserve">May - 20: Final paper and Project reflection</w:t>
      </w:r>
    </w:p>
    <w:p w:rsidR="00000000" w:rsidDel="00000000" w:rsidP="00000000" w:rsidRDefault="00000000" w:rsidRPr="00000000" w14:paraId="000000AB">
      <w:pPr>
        <w:pageBreakBefore w:val="0"/>
        <w:widowControl w:val="0"/>
        <w:spacing w:line="240" w:lineRule="auto"/>
        <w:rPr>
          <w:rFonts w:ascii="Google Sans" w:cs="Google Sans" w:eastAsia="Google Sans" w:hAnsi="Google Sans"/>
          <w:b w:val="1"/>
          <w:sz w:val="24"/>
          <w:szCs w:val="24"/>
        </w:rPr>
      </w:pPr>
      <w:r w:rsidDel="00000000" w:rsidR="00000000" w:rsidRPr="00000000">
        <w:rPr>
          <w:rFonts w:ascii="Google Sans" w:cs="Google Sans" w:eastAsia="Google Sans" w:hAnsi="Google Sans"/>
          <w:b w:val="1"/>
          <w:sz w:val="24"/>
          <w:szCs w:val="24"/>
          <w:rtl w:val="0"/>
        </w:rPr>
        <w:t xml:space="preserve">Automatic Extension - May 27th: </w:t>
      </w:r>
    </w:p>
    <w:p w:rsidR="00000000" w:rsidDel="00000000" w:rsidP="00000000" w:rsidRDefault="00000000" w:rsidRPr="00000000" w14:paraId="000000AC">
      <w:pPr>
        <w:pageBreakBefore w:val="0"/>
        <w:widowControl w:val="0"/>
        <w:spacing w:line="240" w:lineRule="auto"/>
        <w:rPr>
          <w:rFonts w:ascii="Google Sans" w:cs="Google Sans" w:eastAsia="Google Sans" w:hAnsi="Google Sans"/>
          <w:b w:val="1"/>
          <w:sz w:val="24"/>
          <w:szCs w:val="24"/>
        </w:rPr>
      </w:pPr>
      <w:r w:rsidDel="00000000" w:rsidR="00000000" w:rsidRPr="00000000">
        <w:rPr>
          <w:rtl w:val="0"/>
        </w:rPr>
      </w:r>
    </w:p>
    <w:p w:rsidR="00000000" w:rsidDel="00000000" w:rsidP="00000000" w:rsidRDefault="00000000" w:rsidRPr="00000000" w14:paraId="000000AD">
      <w:pPr>
        <w:pageBreakBefore w:val="0"/>
        <w:widowControl w:val="0"/>
        <w:spacing w:line="240" w:lineRule="auto"/>
        <w:rPr>
          <w:rFonts w:ascii="Google Sans" w:cs="Google Sans" w:eastAsia="Google Sans" w:hAnsi="Google Sans"/>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AE">
      <w:pPr>
        <w:pageBreakBefore w:val="0"/>
        <w:widowControl w:val="0"/>
        <w:spacing w:line="240" w:lineRule="auto"/>
        <w:jc w:val="center"/>
        <w:rPr>
          <w:rFonts w:ascii="Google Sans" w:cs="Google Sans" w:eastAsia="Google Sans" w:hAnsi="Google Sans"/>
          <w:b w:val="1"/>
          <w:sz w:val="24"/>
          <w:szCs w:val="24"/>
        </w:rPr>
      </w:pPr>
      <w:r w:rsidDel="00000000" w:rsidR="00000000" w:rsidRPr="00000000">
        <w:rPr>
          <w:rFonts w:ascii="Google Sans" w:cs="Google Sans" w:eastAsia="Google Sans" w:hAnsi="Google Sans"/>
          <w:b w:val="1"/>
          <w:sz w:val="24"/>
          <w:szCs w:val="24"/>
          <w:rtl w:val="0"/>
        </w:rPr>
        <w:t xml:space="preserve">Recommended DataCamp Exercises </w:t>
      </w:r>
    </w:p>
    <w:p w:rsidR="00000000" w:rsidDel="00000000" w:rsidP="00000000" w:rsidRDefault="00000000" w:rsidRPr="00000000" w14:paraId="000000AF">
      <w:pPr>
        <w:pageBreakBefore w:val="0"/>
        <w:widowControl w:val="0"/>
        <w:spacing w:line="240" w:lineRule="auto"/>
        <w:rPr>
          <w:rFonts w:ascii="Google Sans" w:cs="Google Sans" w:eastAsia="Google Sans" w:hAnsi="Google Sans"/>
          <w:sz w:val="24"/>
          <w:szCs w:val="24"/>
        </w:rPr>
      </w:pPr>
      <w:r w:rsidDel="00000000" w:rsidR="00000000" w:rsidRPr="00000000">
        <w:rPr>
          <w:rtl w:val="0"/>
        </w:rPr>
      </w:r>
    </w:p>
    <w:p w:rsidR="00000000" w:rsidDel="00000000" w:rsidP="00000000" w:rsidRDefault="00000000" w:rsidRPr="00000000" w14:paraId="000000B0">
      <w:pPr>
        <w:pageBreakBefore w:val="0"/>
        <w:widowControl w:val="0"/>
        <w:numPr>
          <w:ilvl w:val="0"/>
          <w:numId w:val="2"/>
        </w:numPr>
        <w:spacing w:line="240" w:lineRule="auto"/>
        <w:ind w:left="720" w:hanging="360"/>
        <w:rPr>
          <w:rFonts w:ascii="Google Sans" w:cs="Google Sans" w:eastAsia="Google Sans" w:hAnsi="Google Sans"/>
          <w:sz w:val="24"/>
          <w:szCs w:val="24"/>
          <w:u w:val="none"/>
        </w:rPr>
      </w:pPr>
      <w:hyperlink r:id="rId34">
        <w:r w:rsidDel="00000000" w:rsidR="00000000" w:rsidRPr="00000000">
          <w:rPr>
            <w:rFonts w:ascii="Google Sans" w:cs="Google Sans" w:eastAsia="Google Sans" w:hAnsi="Google Sans"/>
            <w:color w:val="1155cc"/>
            <w:sz w:val="24"/>
            <w:szCs w:val="24"/>
            <w:u w:val="single"/>
            <w:rtl w:val="0"/>
          </w:rPr>
          <w:t xml:space="preserve">Introduction to R </w:t>
        </w:r>
      </w:hyperlink>
      <w:r w:rsidDel="00000000" w:rsidR="00000000" w:rsidRPr="00000000">
        <w:rPr>
          <w:rtl w:val="0"/>
        </w:rPr>
      </w:r>
    </w:p>
    <w:p w:rsidR="00000000" w:rsidDel="00000000" w:rsidP="00000000" w:rsidRDefault="00000000" w:rsidRPr="00000000" w14:paraId="000000B1">
      <w:pPr>
        <w:pageBreakBefore w:val="0"/>
        <w:widowControl w:val="0"/>
        <w:numPr>
          <w:ilvl w:val="0"/>
          <w:numId w:val="2"/>
        </w:numPr>
        <w:spacing w:line="240" w:lineRule="auto"/>
        <w:ind w:left="720" w:hanging="360"/>
        <w:rPr>
          <w:rFonts w:ascii="Google Sans" w:cs="Google Sans" w:eastAsia="Google Sans" w:hAnsi="Google Sans"/>
          <w:sz w:val="24"/>
          <w:szCs w:val="24"/>
          <w:u w:val="none"/>
        </w:rPr>
      </w:pPr>
      <w:hyperlink r:id="rId35">
        <w:r w:rsidDel="00000000" w:rsidR="00000000" w:rsidRPr="00000000">
          <w:rPr>
            <w:rFonts w:ascii="Google Sans" w:cs="Google Sans" w:eastAsia="Google Sans" w:hAnsi="Google Sans"/>
            <w:color w:val="1155cc"/>
            <w:sz w:val="24"/>
            <w:szCs w:val="24"/>
            <w:u w:val="single"/>
            <w:rtl w:val="0"/>
          </w:rPr>
          <w:t xml:space="preserve">Intermediate R </w:t>
        </w:r>
      </w:hyperlink>
      <w:r w:rsidDel="00000000" w:rsidR="00000000" w:rsidRPr="00000000">
        <w:rPr>
          <w:rtl w:val="0"/>
        </w:rPr>
      </w:r>
    </w:p>
    <w:p w:rsidR="00000000" w:rsidDel="00000000" w:rsidP="00000000" w:rsidRDefault="00000000" w:rsidRPr="00000000" w14:paraId="000000B2">
      <w:pPr>
        <w:pageBreakBefore w:val="0"/>
        <w:widowControl w:val="0"/>
        <w:numPr>
          <w:ilvl w:val="0"/>
          <w:numId w:val="2"/>
        </w:numPr>
        <w:spacing w:line="240" w:lineRule="auto"/>
        <w:ind w:left="720" w:hanging="360"/>
        <w:rPr>
          <w:rFonts w:ascii="Google Sans" w:cs="Google Sans" w:eastAsia="Google Sans" w:hAnsi="Google Sans"/>
          <w:sz w:val="24"/>
          <w:szCs w:val="24"/>
          <w:u w:val="none"/>
        </w:rPr>
      </w:pPr>
      <w:hyperlink r:id="rId36">
        <w:r w:rsidDel="00000000" w:rsidR="00000000" w:rsidRPr="00000000">
          <w:rPr>
            <w:rFonts w:ascii="Google Sans" w:cs="Google Sans" w:eastAsia="Google Sans" w:hAnsi="Google Sans"/>
            <w:color w:val="1155cc"/>
            <w:sz w:val="24"/>
            <w:szCs w:val="24"/>
            <w:u w:val="single"/>
            <w:rtl w:val="0"/>
          </w:rPr>
          <w:t xml:space="preserve">Introduction to Importing in R </w:t>
        </w:r>
      </w:hyperlink>
      <w:r w:rsidDel="00000000" w:rsidR="00000000" w:rsidRPr="00000000">
        <w:rPr>
          <w:rtl w:val="0"/>
        </w:rPr>
      </w:r>
    </w:p>
    <w:p w:rsidR="00000000" w:rsidDel="00000000" w:rsidP="00000000" w:rsidRDefault="00000000" w:rsidRPr="00000000" w14:paraId="000000B3">
      <w:pPr>
        <w:pageBreakBefore w:val="0"/>
        <w:widowControl w:val="0"/>
        <w:numPr>
          <w:ilvl w:val="0"/>
          <w:numId w:val="2"/>
        </w:numPr>
        <w:spacing w:line="240" w:lineRule="auto"/>
        <w:ind w:left="720" w:hanging="360"/>
        <w:rPr>
          <w:rFonts w:ascii="Google Sans" w:cs="Google Sans" w:eastAsia="Google Sans" w:hAnsi="Google Sans"/>
          <w:sz w:val="24"/>
          <w:szCs w:val="24"/>
          <w:u w:val="none"/>
        </w:rPr>
      </w:pPr>
      <w:hyperlink r:id="rId37">
        <w:r w:rsidDel="00000000" w:rsidR="00000000" w:rsidRPr="00000000">
          <w:rPr>
            <w:rFonts w:ascii="Google Sans" w:cs="Google Sans" w:eastAsia="Google Sans" w:hAnsi="Google Sans"/>
            <w:color w:val="1155cc"/>
            <w:sz w:val="24"/>
            <w:szCs w:val="24"/>
            <w:u w:val="single"/>
            <w:rtl w:val="0"/>
          </w:rPr>
          <w:t xml:space="preserve">Intermediate Importing in R</w:t>
        </w:r>
      </w:hyperlink>
      <w:r w:rsidDel="00000000" w:rsidR="00000000" w:rsidRPr="00000000">
        <w:rPr>
          <w:rtl w:val="0"/>
        </w:rPr>
      </w:r>
    </w:p>
    <w:p w:rsidR="00000000" w:rsidDel="00000000" w:rsidP="00000000" w:rsidRDefault="00000000" w:rsidRPr="00000000" w14:paraId="000000B4">
      <w:pPr>
        <w:pageBreakBefore w:val="0"/>
        <w:widowControl w:val="0"/>
        <w:numPr>
          <w:ilvl w:val="0"/>
          <w:numId w:val="2"/>
        </w:numPr>
        <w:spacing w:line="240" w:lineRule="auto"/>
        <w:ind w:left="720" w:hanging="360"/>
        <w:rPr>
          <w:rFonts w:ascii="Google Sans" w:cs="Google Sans" w:eastAsia="Google Sans" w:hAnsi="Google Sans"/>
          <w:sz w:val="24"/>
          <w:szCs w:val="24"/>
          <w:u w:val="none"/>
        </w:rPr>
      </w:pPr>
      <w:hyperlink r:id="rId38">
        <w:r w:rsidDel="00000000" w:rsidR="00000000" w:rsidRPr="00000000">
          <w:rPr>
            <w:rFonts w:ascii="Google Sans" w:cs="Google Sans" w:eastAsia="Google Sans" w:hAnsi="Google Sans"/>
            <w:color w:val="1155cc"/>
            <w:sz w:val="24"/>
            <w:szCs w:val="24"/>
            <w:u w:val="single"/>
            <w:rtl w:val="0"/>
          </w:rPr>
          <w:t xml:space="preserve">Cleaning Data in R </w:t>
        </w:r>
      </w:hyperlink>
      <w:r w:rsidDel="00000000" w:rsidR="00000000" w:rsidRPr="00000000">
        <w:rPr>
          <w:rtl w:val="0"/>
        </w:rPr>
      </w:r>
    </w:p>
    <w:p w:rsidR="00000000" w:rsidDel="00000000" w:rsidP="00000000" w:rsidRDefault="00000000" w:rsidRPr="00000000" w14:paraId="000000B5">
      <w:pPr>
        <w:pageBreakBefore w:val="0"/>
        <w:widowControl w:val="0"/>
        <w:numPr>
          <w:ilvl w:val="0"/>
          <w:numId w:val="2"/>
        </w:numPr>
        <w:spacing w:line="240" w:lineRule="auto"/>
        <w:ind w:left="720" w:hanging="360"/>
        <w:rPr>
          <w:rFonts w:ascii="Google Sans" w:cs="Google Sans" w:eastAsia="Google Sans" w:hAnsi="Google Sans"/>
          <w:sz w:val="24"/>
          <w:szCs w:val="24"/>
          <w:u w:val="none"/>
        </w:rPr>
      </w:pPr>
      <w:hyperlink r:id="rId39">
        <w:r w:rsidDel="00000000" w:rsidR="00000000" w:rsidRPr="00000000">
          <w:rPr>
            <w:rFonts w:ascii="Google Sans" w:cs="Google Sans" w:eastAsia="Google Sans" w:hAnsi="Google Sans"/>
            <w:color w:val="1155cc"/>
            <w:sz w:val="24"/>
            <w:szCs w:val="24"/>
            <w:u w:val="single"/>
            <w:rtl w:val="0"/>
          </w:rPr>
          <w:t xml:space="preserve">Tidyverse R</w:t>
        </w:r>
      </w:hyperlink>
      <w:r w:rsidDel="00000000" w:rsidR="00000000" w:rsidRPr="00000000">
        <w:rPr>
          <w:rtl w:val="0"/>
        </w:rPr>
      </w:r>
    </w:p>
    <w:p w:rsidR="00000000" w:rsidDel="00000000" w:rsidP="00000000" w:rsidRDefault="00000000" w:rsidRPr="00000000" w14:paraId="000000B6">
      <w:pPr>
        <w:pageBreakBefore w:val="0"/>
        <w:widowControl w:val="0"/>
        <w:numPr>
          <w:ilvl w:val="0"/>
          <w:numId w:val="2"/>
        </w:numPr>
        <w:spacing w:line="240" w:lineRule="auto"/>
        <w:ind w:left="720" w:hanging="360"/>
        <w:rPr>
          <w:rFonts w:ascii="Google Sans" w:cs="Google Sans" w:eastAsia="Google Sans" w:hAnsi="Google Sans"/>
          <w:sz w:val="24"/>
          <w:szCs w:val="24"/>
          <w:u w:val="none"/>
        </w:rPr>
      </w:pPr>
      <w:hyperlink r:id="rId40">
        <w:r w:rsidDel="00000000" w:rsidR="00000000" w:rsidRPr="00000000">
          <w:rPr>
            <w:rFonts w:ascii="Google Sans" w:cs="Google Sans" w:eastAsia="Google Sans" w:hAnsi="Google Sans"/>
            <w:color w:val="1155cc"/>
            <w:sz w:val="24"/>
            <w:szCs w:val="24"/>
            <w:u w:val="single"/>
            <w:rtl w:val="0"/>
          </w:rPr>
          <w:t xml:space="preserve">Exploratory Data Analysis </w:t>
        </w:r>
      </w:hyperlink>
      <w:r w:rsidDel="00000000" w:rsidR="00000000" w:rsidRPr="00000000">
        <w:rPr>
          <w:rtl w:val="0"/>
        </w:rPr>
      </w:r>
    </w:p>
    <w:p w:rsidR="00000000" w:rsidDel="00000000" w:rsidP="00000000" w:rsidRDefault="00000000" w:rsidRPr="00000000" w14:paraId="000000B7">
      <w:pPr>
        <w:pageBreakBefore w:val="0"/>
        <w:widowControl w:val="0"/>
        <w:numPr>
          <w:ilvl w:val="0"/>
          <w:numId w:val="2"/>
        </w:numPr>
        <w:spacing w:line="240" w:lineRule="auto"/>
        <w:ind w:left="720" w:hanging="360"/>
        <w:rPr>
          <w:rFonts w:ascii="Google Sans" w:cs="Google Sans" w:eastAsia="Google Sans" w:hAnsi="Google Sans"/>
          <w:sz w:val="24"/>
          <w:szCs w:val="24"/>
          <w:u w:val="none"/>
        </w:rPr>
      </w:pPr>
      <w:hyperlink r:id="rId41">
        <w:r w:rsidDel="00000000" w:rsidR="00000000" w:rsidRPr="00000000">
          <w:rPr>
            <w:rFonts w:ascii="Google Sans" w:cs="Google Sans" w:eastAsia="Google Sans" w:hAnsi="Google Sans"/>
            <w:color w:val="1155cc"/>
            <w:sz w:val="24"/>
            <w:szCs w:val="24"/>
            <w:u w:val="single"/>
            <w:rtl w:val="0"/>
          </w:rPr>
          <w:t xml:space="preserve">Correlation and Regression in R </w:t>
        </w:r>
      </w:hyperlink>
      <w:r w:rsidDel="00000000" w:rsidR="00000000" w:rsidRPr="00000000">
        <w:rPr>
          <w:rtl w:val="0"/>
        </w:rPr>
      </w:r>
    </w:p>
    <w:p w:rsidR="00000000" w:rsidDel="00000000" w:rsidP="00000000" w:rsidRDefault="00000000" w:rsidRPr="00000000" w14:paraId="000000B8">
      <w:pPr>
        <w:pageBreakBefore w:val="0"/>
        <w:widowControl w:val="0"/>
        <w:numPr>
          <w:ilvl w:val="0"/>
          <w:numId w:val="2"/>
        </w:numPr>
        <w:spacing w:line="240" w:lineRule="auto"/>
        <w:ind w:left="720" w:hanging="360"/>
        <w:rPr>
          <w:rFonts w:ascii="Google Sans" w:cs="Google Sans" w:eastAsia="Google Sans" w:hAnsi="Google Sans"/>
          <w:sz w:val="24"/>
          <w:szCs w:val="24"/>
          <w:u w:val="none"/>
        </w:rPr>
      </w:pPr>
      <w:hyperlink r:id="rId42">
        <w:r w:rsidDel="00000000" w:rsidR="00000000" w:rsidRPr="00000000">
          <w:rPr>
            <w:rFonts w:ascii="Google Sans" w:cs="Google Sans" w:eastAsia="Google Sans" w:hAnsi="Google Sans"/>
            <w:color w:val="1155cc"/>
            <w:sz w:val="24"/>
            <w:szCs w:val="24"/>
            <w:u w:val="single"/>
            <w:rtl w:val="0"/>
          </w:rPr>
          <w:t xml:space="preserve">Logistic Regression </w:t>
        </w:r>
      </w:hyperlink>
      <w:r w:rsidDel="00000000" w:rsidR="00000000" w:rsidRPr="00000000">
        <w:rPr>
          <w:rtl w:val="0"/>
        </w:rPr>
      </w:r>
    </w:p>
    <w:p w:rsidR="00000000" w:rsidDel="00000000" w:rsidP="00000000" w:rsidRDefault="00000000" w:rsidRPr="00000000" w14:paraId="000000B9">
      <w:pPr>
        <w:pageBreakBefore w:val="0"/>
        <w:widowControl w:val="0"/>
        <w:numPr>
          <w:ilvl w:val="0"/>
          <w:numId w:val="2"/>
        </w:numPr>
        <w:spacing w:line="240" w:lineRule="auto"/>
        <w:ind w:left="720" w:hanging="360"/>
        <w:rPr>
          <w:rFonts w:ascii="Google Sans" w:cs="Google Sans" w:eastAsia="Google Sans" w:hAnsi="Google Sans"/>
          <w:sz w:val="24"/>
          <w:szCs w:val="24"/>
          <w:u w:val="none"/>
        </w:rPr>
      </w:pPr>
      <w:hyperlink r:id="rId43">
        <w:r w:rsidDel="00000000" w:rsidR="00000000" w:rsidRPr="00000000">
          <w:rPr>
            <w:rFonts w:ascii="Google Sans" w:cs="Google Sans" w:eastAsia="Google Sans" w:hAnsi="Google Sans"/>
            <w:color w:val="1155cc"/>
            <w:sz w:val="24"/>
            <w:szCs w:val="24"/>
            <w:u w:val="single"/>
            <w:rtl w:val="0"/>
          </w:rPr>
          <w:t xml:space="preserve">Unsupervised Machine Learning </w:t>
        </w:r>
      </w:hyperlink>
      <w:r w:rsidDel="00000000" w:rsidR="00000000" w:rsidRPr="00000000">
        <w:rPr>
          <w:rtl w:val="0"/>
        </w:rPr>
      </w:r>
    </w:p>
    <w:p w:rsidR="00000000" w:rsidDel="00000000" w:rsidP="00000000" w:rsidRDefault="00000000" w:rsidRPr="00000000" w14:paraId="000000BA">
      <w:pPr>
        <w:pageBreakBefore w:val="0"/>
        <w:widowControl w:val="0"/>
        <w:numPr>
          <w:ilvl w:val="0"/>
          <w:numId w:val="2"/>
        </w:numPr>
        <w:spacing w:line="240" w:lineRule="auto"/>
        <w:ind w:left="720" w:hanging="360"/>
        <w:rPr>
          <w:rFonts w:ascii="Google Sans" w:cs="Google Sans" w:eastAsia="Google Sans" w:hAnsi="Google Sans"/>
          <w:sz w:val="24"/>
          <w:szCs w:val="24"/>
          <w:u w:val="none"/>
        </w:rPr>
      </w:pPr>
      <w:hyperlink r:id="rId44">
        <w:r w:rsidDel="00000000" w:rsidR="00000000" w:rsidRPr="00000000">
          <w:rPr>
            <w:rFonts w:ascii="Google Sans" w:cs="Google Sans" w:eastAsia="Google Sans" w:hAnsi="Google Sans"/>
            <w:color w:val="1155cc"/>
            <w:sz w:val="24"/>
            <w:szCs w:val="24"/>
            <w:u w:val="single"/>
            <w:rtl w:val="0"/>
          </w:rPr>
          <w:t xml:space="preserve">Supervised Machine Learning Classification </w:t>
        </w:r>
      </w:hyperlink>
      <w:r w:rsidDel="00000000" w:rsidR="00000000" w:rsidRPr="00000000">
        <w:rPr>
          <w:rtl w:val="0"/>
        </w:rPr>
      </w:r>
    </w:p>
    <w:p w:rsidR="00000000" w:rsidDel="00000000" w:rsidP="00000000" w:rsidRDefault="00000000" w:rsidRPr="00000000" w14:paraId="000000BB">
      <w:pPr>
        <w:pageBreakBefore w:val="0"/>
        <w:widowControl w:val="0"/>
        <w:numPr>
          <w:ilvl w:val="0"/>
          <w:numId w:val="2"/>
        </w:numPr>
        <w:spacing w:line="240" w:lineRule="auto"/>
        <w:ind w:left="720" w:hanging="360"/>
        <w:rPr>
          <w:rFonts w:ascii="Google Sans" w:cs="Google Sans" w:eastAsia="Google Sans" w:hAnsi="Google Sans"/>
          <w:sz w:val="24"/>
          <w:szCs w:val="24"/>
          <w:u w:val="none"/>
        </w:rPr>
      </w:pPr>
      <w:hyperlink r:id="rId45">
        <w:r w:rsidDel="00000000" w:rsidR="00000000" w:rsidRPr="00000000">
          <w:rPr>
            <w:rFonts w:ascii="Google Sans" w:cs="Google Sans" w:eastAsia="Google Sans" w:hAnsi="Google Sans"/>
            <w:color w:val="1155cc"/>
            <w:sz w:val="24"/>
            <w:szCs w:val="24"/>
            <w:u w:val="single"/>
            <w:rtl w:val="0"/>
          </w:rPr>
          <w:t xml:space="preserve">Supervised Machine Learning: regression</w:t>
        </w:r>
      </w:hyperlink>
      <w:r w:rsidDel="00000000" w:rsidR="00000000" w:rsidRPr="00000000">
        <w:rPr>
          <w:rFonts w:ascii="Google Sans" w:cs="Google Sans" w:eastAsia="Google Sans" w:hAnsi="Google Sans"/>
          <w:sz w:val="24"/>
          <w:szCs w:val="24"/>
          <w:rtl w:val="0"/>
        </w:rPr>
        <w:t xml:space="preserve"> </w:t>
      </w:r>
      <w:r w:rsidDel="00000000" w:rsidR="00000000" w:rsidRPr="00000000">
        <w:rPr>
          <w:rtl w:val="0"/>
        </w:rPr>
      </w:r>
    </w:p>
    <w:p w:rsidR="00000000" w:rsidDel="00000000" w:rsidP="00000000" w:rsidRDefault="00000000" w:rsidRPr="00000000" w14:paraId="000000BC">
      <w:pPr>
        <w:pageBreakBefore w:val="0"/>
        <w:widowControl w:val="0"/>
        <w:numPr>
          <w:ilvl w:val="0"/>
          <w:numId w:val="2"/>
        </w:numPr>
        <w:spacing w:line="240" w:lineRule="auto"/>
        <w:ind w:left="720" w:hanging="360"/>
        <w:rPr>
          <w:rFonts w:ascii="Google Sans" w:cs="Google Sans" w:eastAsia="Google Sans" w:hAnsi="Google Sans"/>
          <w:sz w:val="24"/>
          <w:szCs w:val="24"/>
          <w:u w:val="none"/>
        </w:rPr>
      </w:pPr>
      <w:hyperlink r:id="rId46">
        <w:r w:rsidDel="00000000" w:rsidR="00000000" w:rsidRPr="00000000">
          <w:rPr>
            <w:rFonts w:ascii="Google Sans" w:cs="Google Sans" w:eastAsia="Google Sans" w:hAnsi="Google Sans"/>
            <w:color w:val="1155cc"/>
            <w:sz w:val="24"/>
            <w:szCs w:val="24"/>
            <w:u w:val="single"/>
            <w:rtl w:val="0"/>
          </w:rPr>
          <w:t xml:space="preserve">Intro to Visualization in R (ggplot2)</w:t>
        </w:r>
      </w:hyperlink>
      <w:r w:rsidDel="00000000" w:rsidR="00000000" w:rsidRPr="00000000">
        <w:rPr>
          <w:rtl w:val="0"/>
        </w:rPr>
      </w:r>
    </w:p>
    <w:p w:rsidR="00000000" w:rsidDel="00000000" w:rsidP="00000000" w:rsidRDefault="00000000" w:rsidRPr="00000000" w14:paraId="000000BD">
      <w:pPr>
        <w:pageBreakBefore w:val="0"/>
        <w:widowControl w:val="0"/>
        <w:numPr>
          <w:ilvl w:val="0"/>
          <w:numId w:val="2"/>
        </w:numPr>
        <w:spacing w:line="240" w:lineRule="auto"/>
        <w:ind w:left="720" w:hanging="360"/>
        <w:rPr>
          <w:rFonts w:ascii="Google Sans" w:cs="Google Sans" w:eastAsia="Google Sans" w:hAnsi="Google Sans"/>
          <w:sz w:val="24"/>
          <w:szCs w:val="24"/>
          <w:u w:val="none"/>
        </w:rPr>
      </w:pPr>
      <w:hyperlink r:id="rId47">
        <w:r w:rsidDel="00000000" w:rsidR="00000000" w:rsidRPr="00000000">
          <w:rPr>
            <w:rFonts w:ascii="Google Sans" w:cs="Google Sans" w:eastAsia="Google Sans" w:hAnsi="Google Sans"/>
            <w:color w:val="1155cc"/>
            <w:sz w:val="24"/>
            <w:szCs w:val="24"/>
            <w:u w:val="single"/>
            <w:rtl w:val="0"/>
          </w:rPr>
          <w:t xml:space="preserve">Intermediate Data Visualization </w:t>
        </w:r>
      </w:hyperlink>
      <w:r w:rsidDel="00000000" w:rsidR="00000000" w:rsidRPr="00000000">
        <w:rPr>
          <w:rtl w:val="0"/>
        </w:rPr>
      </w:r>
    </w:p>
    <w:p w:rsidR="00000000" w:rsidDel="00000000" w:rsidP="00000000" w:rsidRDefault="00000000" w:rsidRPr="00000000" w14:paraId="000000BE">
      <w:pPr>
        <w:pageBreakBefore w:val="0"/>
        <w:widowControl w:val="0"/>
        <w:spacing w:line="240" w:lineRule="auto"/>
        <w:rPr>
          <w:rFonts w:ascii="Google Sans" w:cs="Google Sans" w:eastAsia="Google Sans" w:hAnsi="Google Sans"/>
          <w:sz w:val="24"/>
          <w:szCs w:val="24"/>
        </w:rPr>
      </w:pPr>
      <w:r w:rsidDel="00000000" w:rsidR="00000000" w:rsidRPr="00000000">
        <w:rPr>
          <w:rtl w:val="0"/>
        </w:rPr>
      </w:r>
    </w:p>
    <w:p w:rsidR="00000000" w:rsidDel="00000000" w:rsidP="00000000" w:rsidRDefault="00000000" w:rsidRPr="00000000" w14:paraId="000000BF">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Google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learn.datacamp.com/courses/case-study-exploratory-data-analysis-in-r" TargetMode="External"/><Relationship Id="rId20" Type="http://schemas.openxmlformats.org/officeDocument/2006/relationships/hyperlink" Target="https://learn.datacamp.com/courses/machine-learning-with-caret-in-r" TargetMode="External"/><Relationship Id="rId42" Type="http://schemas.openxmlformats.org/officeDocument/2006/relationships/hyperlink" Target="https://learn.datacamp.com/courses/multiple-and-logistic-regression-in-r" TargetMode="External"/><Relationship Id="rId41" Type="http://schemas.openxmlformats.org/officeDocument/2006/relationships/hyperlink" Target="https://learn.datacamp.com/courses/correlation-and-regression-in-r" TargetMode="External"/><Relationship Id="rId22" Type="http://schemas.openxmlformats.org/officeDocument/2006/relationships/hyperlink" Target="https://learn.datacamp.com/courses/hyperparameter-tuning-in-r" TargetMode="External"/><Relationship Id="rId44" Type="http://schemas.openxmlformats.org/officeDocument/2006/relationships/hyperlink" Target="https://learn.datacamp.com/courses/supervised-learning-in-r-classification" TargetMode="External"/><Relationship Id="rId21" Type="http://schemas.openxmlformats.org/officeDocument/2006/relationships/hyperlink" Target="https://journals.sagepub.com/doi/pdf/10.1177/2378023118817702" TargetMode="External"/><Relationship Id="rId43" Type="http://schemas.openxmlformats.org/officeDocument/2006/relationships/hyperlink" Target="https://learn.datacamp.com/courses/unsupervised-learning-in-r" TargetMode="External"/><Relationship Id="rId24" Type="http://schemas.openxmlformats.org/officeDocument/2006/relationships/hyperlink" Target="https://www.linkedin.com/in/darshananarayanan/" TargetMode="External"/><Relationship Id="rId46" Type="http://schemas.openxmlformats.org/officeDocument/2006/relationships/hyperlink" Target="https://learn.datacamp.com/courses/introduction-to-data-visualization-with-ggplot2" TargetMode="External"/><Relationship Id="rId23" Type="http://schemas.openxmlformats.org/officeDocument/2006/relationships/hyperlink" Target="https://learn.datacamp.com/courses/introduction-to-tensorflow-in-r" TargetMode="External"/><Relationship Id="rId45" Type="http://schemas.openxmlformats.org/officeDocument/2006/relationships/hyperlink" Target="https://learn.datacamp.com/courses/supervised-learning-in-r-regressio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uny.edu/wp-content/uploads/si" TargetMode="External"/><Relationship Id="rId26" Type="http://schemas.openxmlformats.org/officeDocument/2006/relationships/hyperlink" Target="https://siqitu.com/" TargetMode="External"/><Relationship Id="rId25" Type="http://schemas.openxmlformats.org/officeDocument/2006/relationships/hyperlink" Target="https://journals.plos.org/plosone/article?id=10.1371/journal.pone.0123483" TargetMode="External"/><Relationship Id="rId47" Type="http://schemas.openxmlformats.org/officeDocument/2006/relationships/hyperlink" Target="https://learn.datacamp.com/courses/intermediate-data-visualization-with-ggplot2" TargetMode="External"/><Relationship Id="rId28" Type="http://schemas.openxmlformats.org/officeDocument/2006/relationships/hyperlink" Target="https://academic.oup.com/socpro/advance-article/doi/10.1093/socpro/spaa076/6086023?casa_token=xhh0hvnoqjsAAAAA:A6Qt3040BIOuJXfdHqtwy9fkfEZbQ0vt6oRt-qQbpH-Rv9JDLEimfZhSClZxOBenjB10mIAbgWar" TargetMode="External"/><Relationship Id="rId27" Type="http://schemas.openxmlformats.org/officeDocument/2006/relationships/hyperlink" Target="https://www.mmg.mpg.de/person/107747/2553" TargetMode="External"/><Relationship Id="rId5" Type="http://schemas.openxmlformats.org/officeDocument/2006/relationships/styles" Target="styles.xml"/><Relationship Id="rId6" Type="http://schemas.openxmlformats.org/officeDocument/2006/relationships/hyperlink" Target="mailto:nthan@gradcenter.cuny.edu" TargetMode="External"/><Relationship Id="rId29" Type="http://schemas.openxmlformats.org/officeDocument/2006/relationships/hyperlink" Target="https://journals.sagepub.com/doi/pdf/10.1177/2378023120967171" TargetMode="External"/><Relationship Id="rId7" Type="http://schemas.openxmlformats.org/officeDocument/2006/relationships/hyperlink" Target="https://r4ds.had.co.nz/" TargetMode="External"/><Relationship Id="rId8" Type="http://schemas.openxmlformats.org/officeDocument/2006/relationships/hyperlink" Target="http://pol.is/" TargetMode="External"/><Relationship Id="rId31" Type="http://schemas.openxmlformats.org/officeDocument/2006/relationships/hyperlink" Target="https://ghostwork.info/" TargetMode="External"/><Relationship Id="rId30" Type="http://schemas.openxmlformats.org/officeDocument/2006/relationships/hyperlink" Target="https://ghostwork.info/" TargetMode="External"/><Relationship Id="rId11" Type="http://schemas.openxmlformats.org/officeDocument/2006/relationships/hyperlink" Target="https://datanutrition.org/" TargetMode="External"/><Relationship Id="rId33" Type="http://schemas.openxmlformats.org/officeDocument/2006/relationships/hyperlink" Target="https://www.linkedin.com/in/noamsegal" TargetMode="External"/><Relationship Id="rId10" Type="http://schemas.openxmlformats.org/officeDocument/2006/relationships/hyperlink" Target="https://cyber.harvard.edu/people/kasia-chmielinski" TargetMode="External"/><Relationship Id="rId32" Type="http://schemas.openxmlformats.org/officeDocument/2006/relationships/hyperlink" Target="https://journals.sagepub.com/doi/pdf/10.1177/0049124119882477" TargetMode="External"/><Relationship Id="rId13" Type="http://schemas.openxmlformats.org/officeDocument/2006/relationships/hyperlink" Target="https://projecteuclid.org/journals/statistical-science/volume-16/issue-3/Statistical-Modeling--The-Two-Cultures-with-comments-and-a/10.1214/ss/1009213726.full" TargetMode="External"/><Relationship Id="rId35" Type="http://schemas.openxmlformats.org/officeDocument/2006/relationships/hyperlink" Target="https://learn.datacamp.com/courses/intermediate-r" TargetMode="External"/><Relationship Id="rId12" Type="http://schemas.openxmlformats.org/officeDocument/2006/relationships/hyperlink" Target="https://www.bitbybitbook.com/en/1st-ed/ethics/" TargetMode="External"/><Relationship Id="rId34" Type="http://schemas.openxmlformats.org/officeDocument/2006/relationships/hyperlink" Target="https://learn.datacamp.com/courses/free-introduction-to-r" TargetMode="External"/><Relationship Id="rId15" Type="http://schemas.openxmlformats.org/officeDocument/2006/relationships/hyperlink" Target="https://osf.io/a6r9g/download" TargetMode="External"/><Relationship Id="rId37" Type="http://schemas.openxmlformats.org/officeDocument/2006/relationships/hyperlink" Target="https://learn.datacamp.com/courses/intermediate-importing-data-in-r" TargetMode="External"/><Relationship Id="rId14" Type="http://schemas.openxmlformats.org/officeDocument/2006/relationships/hyperlink" Target="https://learn.datacamp.com/courses/free-introduction-to-r" TargetMode="External"/><Relationship Id="rId36" Type="http://schemas.openxmlformats.org/officeDocument/2006/relationships/hyperlink" Target="https://learn.datacamp.com/courses/introduction-to-importing-data-in-r" TargetMode="External"/><Relationship Id="rId17" Type="http://schemas.openxmlformats.org/officeDocument/2006/relationships/hyperlink" Target="https://projects.iq.harvard.edu/files/wcfia/files/clustering_manuscript_full.pdf" TargetMode="External"/><Relationship Id="rId39" Type="http://schemas.openxmlformats.org/officeDocument/2006/relationships/hyperlink" Target="https://learn.datacamp.com/courses/working-with-data-in-the-tidyverse" TargetMode="External"/><Relationship Id="rId16" Type="http://schemas.openxmlformats.org/officeDocument/2006/relationships/hyperlink" Target="https://onlinelibrary.wiley.com/doi/pdf/10.1111/j.1728-4457.2012.00510.x?casa_token=cu4m036gw9YAAAAA:0aaBcmvlquF14uK219Fcb5Mc6z5Ubz9TKdnWA9Qv2yuz1br4m5cdP3DcySOFKxM4K9rCAC1FHbNcXA" TargetMode="External"/><Relationship Id="rId38" Type="http://schemas.openxmlformats.org/officeDocument/2006/relationships/hyperlink" Target="https://learn.datacamp.com/courses/cleaning-data-in-r" TargetMode="External"/><Relationship Id="rId19" Type="http://schemas.openxmlformats.org/officeDocument/2006/relationships/hyperlink" Target="https://learn.datacamp.com/courses/dimensionality-reduction-in-r" TargetMode="External"/><Relationship Id="rId18" Type="http://schemas.openxmlformats.org/officeDocument/2006/relationships/hyperlink" Target="https://learn.datacamp.com/courses/cluster-analysis-in-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oogleSans-regular.ttf"/><Relationship Id="rId2" Type="http://schemas.openxmlformats.org/officeDocument/2006/relationships/font" Target="fonts/GoogleSans-bold.ttf"/><Relationship Id="rId3" Type="http://schemas.openxmlformats.org/officeDocument/2006/relationships/font" Target="fonts/GoogleSans-italic.ttf"/><Relationship Id="rId4" Type="http://schemas.openxmlformats.org/officeDocument/2006/relationships/font" Target="fonts/Google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